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9A7FD2">
        <w:rPr>
          <w:b/>
          <w:sz w:val="28"/>
          <w:szCs w:val="28"/>
        </w:rPr>
        <w:t>РОССИЙСКАЯ  ФЕДЕРАЦИЯ</w:t>
      </w:r>
      <w:proofErr w:type="gramEnd"/>
    </w:p>
    <w:p w:rsidR="007E2A40" w:rsidRPr="009A7FD2" w:rsidRDefault="00D431E4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7E2A40" w:rsidRPr="009A7FD2">
        <w:rPr>
          <w:b/>
          <w:sz w:val="28"/>
          <w:szCs w:val="28"/>
        </w:rPr>
        <w:t xml:space="preserve"> сельский Совет депутатов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7E2A40" w:rsidRPr="009A7FD2" w:rsidRDefault="007E2A40" w:rsidP="004A4BC7">
      <w:pPr>
        <w:keepNext/>
        <w:ind w:firstLine="708"/>
        <w:jc w:val="center"/>
        <w:rPr>
          <w:b/>
          <w:sz w:val="28"/>
          <w:szCs w:val="28"/>
        </w:rPr>
      </w:pP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 w:rsidRPr="009A7FD2">
        <w:rPr>
          <w:b/>
          <w:sz w:val="44"/>
          <w:szCs w:val="44"/>
        </w:rPr>
        <w:t>Р Е Ш Е Н И Е</w:t>
      </w: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4A4BC7" w:rsidRPr="009A7FD2" w:rsidRDefault="001411F6" w:rsidP="004A4BC7">
      <w:pPr>
        <w:keepNext/>
        <w:tabs>
          <w:tab w:val="left" w:pos="2540"/>
        </w:tabs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Pr="009A7F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9A7FD2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23</w:t>
      </w:r>
      <w:r w:rsidRPr="009A7FD2">
        <w:rPr>
          <w:b/>
          <w:sz w:val="28"/>
          <w:szCs w:val="28"/>
        </w:rPr>
        <w:t xml:space="preserve">    </w:t>
      </w:r>
      <w:proofErr w:type="gramStart"/>
      <w:r w:rsidRPr="009A7FD2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19</w:t>
      </w:r>
      <w:proofErr w:type="gramEnd"/>
      <w:r w:rsidRPr="009A7FD2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9A7FD2">
        <w:rPr>
          <w:b/>
          <w:sz w:val="28"/>
          <w:szCs w:val="28"/>
        </w:rPr>
        <w:t xml:space="preserve">                  </w:t>
      </w:r>
      <w:r w:rsidR="00D431E4">
        <w:rPr>
          <w:b/>
          <w:sz w:val="28"/>
          <w:szCs w:val="28"/>
        </w:rPr>
        <w:t xml:space="preserve">с. </w:t>
      </w:r>
      <w:proofErr w:type="spellStart"/>
      <w:r w:rsidR="00D431E4">
        <w:rPr>
          <w:b/>
          <w:sz w:val="28"/>
          <w:szCs w:val="28"/>
        </w:rPr>
        <w:t>Новоярки</w:t>
      </w:r>
      <w:proofErr w:type="spellEnd"/>
    </w:p>
    <w:p w:rsidR="009A3135" w:rsidRDefault="009A3135" w:rsidP="004A4BC7">
      <w:pPr>
        <w:keepNext/>
        <w:ind w:right="5138"/>
        <w:jc w:val="both"/>
        <w:rPr>
          <w:color w:val="FF0000"/>
          <w:sz w:val="28"/>
          <w:szCs w:val="28"/>
        </w:rPr>
      </w:pPr>
      <w:r w:rsidRPr="009A7FD2">
        <w:rPr>
          <w:sz w:val="28"/>
          <w:szCs w:val="28"/>
        </w:rPr>
        <w:t xml:space="preserve">О бюджете муниципального образования </w:t>
      </w:r>
      <w:proofErr w:type="spellStart"/>
      <w:r w:rsidR="00D431E4">
        <w:rPr>
          <w:sz w:val="28"/>
          <w:szCs w:val="28"/>
        </w:rPr>
        <w:t>Новоярковский</w:t>
      </w:r>
      <w:proofErr w:type="spellEnd"/>
      <w:r w:rsidR="00606E75">
        <w:rPr>
          <w:sz w:val="28"/>
          <w:szCs w:val="28"/>
        </w:rPr>
        <w:t xml:space="preserve"> </w:t>
      </w:r>
      <w:r w:rsidRPr="009A7FD2">
        <w:rPr>
          <w:sz w:val="28"/>
          <w:szCs w:val="28"/>
        </w:rPr>
        <w:t xml:space="preserve">сельсовет Каменского района </w:t>
      </w:r>
      <w:r w:rsidRPr="00AF1004">
        <w:rPr>
          <w:sz w:val="28"/>
          <w:szCs w:val="28"/>
        </w:rPr>
        <w:t xml:space="preserve">Алтайского края </w:t>
      </w:r>
      <w:r w:rsidRPr="005C07FA">
        <w:rPr>
          <w:sz w:val="28"/>
          <w:szCs w:val="28"/>
        </w:rPr>
        <w:t>на 202</w:t>
      </w:r>
      <w:r w:rsidR="001E7469">
        <w:rPr>
          <w:sz w:val="28"/>
          <w:szCs w:val="28"/>
        </w:rPr>
        <w:t>4</w:t>
      </w:r>
      <w:r w:rsidR="00D667F6" w:rsidRPr="005C07FA">
        <w:rPr>
          <w:sz w:val="28"/>
          <w:szCs w:val="28"/>
        </w:rPr>
        <w:t xml:space="preserve"> год и на плановый период 202</w:t>
      </w:r>
      <w:r w:rsidR="001E7469">
        <w:rPr>
          <w:sz w:val="28"/>
          <w:szCs w:val="28"/>
        </w:rPr>
        <w:t>5</w:t>
      </w:r>
      <w:r w:rsidR="00D667F6" w:rsidRPr="005C07FA">
        <w:rPr>
          <w:sz w:val="28"/>
          <w:szCs w:val="28"/>
        </w:rPr>
        <w:t xml:space="preserve"> и </w:t>
      </w:r>
      <w:r w:rsidR="002816A3" w:rsidRPr="005C07FA">
        <w:rPr>
          <w:sz w:val="28"/>
          <w:szCs w:val="28"/>
        </w:rPr>
        <w:t>202</w:t>
      </w:r>
      <w:r w:rsidR="001E7469">
        <w:rPr>
          <w:sz w:val="28"/>
          <w:szCs w:val="28"/>
        </w:rPr>
        <w:t>6</w:t>
      </w:r>
      <w:r w:rsidR="00D667F6" w:rsidRPr="005C07FA">
        <w:rPr>
          <w:sz w:val="28"/>
          <w:szCs w:val="28"/>
        </w:rPr>
        <w:t xml:space="preserve"> годов</w:t>
      </w:r>
    </w:p>
    <w:p w:rsidR="00D667F6" w:rsidRPr="00AF1004" w:rsidRDefault="00D667F6" w:rsidP="004A4BC7">
      <w:pPr>
        <w:keepNext/>
        <w:ind w:right="5138"/>
        <w:jc w:val="both"/>
        <w:rPr>
          <w:sz w:val="28"/>
          <w:szCs w:val="28"/>
        </w:rPr>
      </w:pPr>
    </w:p>
    <w:p w:rsidR="009A3135" w:rsidRPr="00AF1004" w:rsidRDefault="009A3135" w:rsidP="004A4BC7">
      <w:pPr>
        <w:keepNext/>
        <w:ind w:right="5138"/>
        <w:jc w:val="both"/>
        <w:rPr>
          <w:sz w:val="28"/>
          <w:szCs w:val="28"/>
        </w:rPr>
      </w:pPr>
    </w:p>
    <w:p w:rsidR="009A3135" w:rsidRPr="00AF1004" w:rsidRDefault="009A3135" w:rsidP="004A4BC7">
      <w:pPr>
        <w:keepNext/>
        <w:ind w:right="-35"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В соответствии со ст. 3 Устава муниципального образования </w:t>
      </w:r>
      <w:proofErr w:type="spellStart"/>
      <w:r w:rsidR="00D431E4">
        <w:rPr>
          <w:sz w:val="28"/>
          <w:szCs w:val="28"/>
        </w:rPr>
        <w:t>Новоярковский</w:t>
      </w:r>
      <w:proofErr w:type="spellEnd"/>
      <w:r w:rsidR="00D431E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>сельсовет Каменского района Алтайского края</w:t>
      </w:r>
    </w:p>
    <w:p w:rsidR="009A3135" w:rsidRPr="00AF1004" w:rsidRDefault="009A3135" w:rsidP="004A4BC7">
      <w:pPr>
        <w:keepNext/>
        <w:ind w:right="-35" w:firstLine="708"/>
        <w:jc w:val="both"/>
        <w:rPr>
          <w:sz w:val="28"/>
          <w:szCs w:val="28"/>
        </w:rPr>
      </w:pPr>
    </w:p>
    <w:p w:rsidR="009A3135" w:rsidRDefault="009A3135" w:rsidP="004A4BC7">
      <w:pPr>
        <w:keepNext/>
        <w:ind w:right="-35"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сельский Совет депутатов РЕШИЛ:</w:t>
      </w:r>
    </w:p>
    <w:p w:rsidR="00A31674" w:rsidRPr="00AF1004" w:rsidRDefault="00A31674" w:rsidP="004A4BC7">
      <w:pPr>
        <w:keepNext/>
        <w:ind w:right="-35" w:firstLine="708"/>
        <w:jc w:val="both"/>
        <w:rPr>
          <w:sz w:val="28"/>
          <w:szCs w:val="28"/>
        </w:rPr>
      </w:pPr>
    </w:p>
    <w:p w:rsidR="00A31674" w:rsidRPr="005C07FA" w:rsidRDefault="00A31674" w:rsidP="00A31674">
      <w:pPr>
        <w:ind w:firstLine="709"/>
        <w:jc w:val="both"/>
        <w:rPr>
          <w:sz w:val="28"/>
          <w:szCs w:val="28"/>
        </w:rPr>
      </w:pPr>
      <w:r w:rsidRPr="007059AB">
        <w:rPr>
          <w:sz w:val="28"/>
          <w:szCs w:val="28"/>
        </w:rPr>
        <w:t xml:space="preserve">1. Утвердить бюджет муниципального образования </w:t>
      </w:r>
      <w:proofErr w:type="spellStart"/>
      <w:r w:rsidR="00D431E4">
        <w:rPr>
          <w:sz w:val="28"/>
          <w:szCs w:val="28"/>
        </w:rPr>
        <w:t>Новоярковский</w:t>
      </w:r>
      <w:proofErr w:type="spellEnd"/>
      <w:r w:rsidR="00D431E4">
        <w:rPr>
          <w:sz w:val="28"/>
          <w:szCs w:val="28"/>
        </w:rPr>
        <w:t xml:space="preserve"> </w:t>
      </w:r>
      <w:r w:rsidRPr="007059AB">
        <w:rPr>
          <w:sz w:val="28"/>
          <w:szCs w:val="28"/>
        </w:rPr>
        <w:t xml:space="preserve">сельсовет Каменского района Алтайского края (далее по тексту </w:t>
      </w:r>
      <w:r w:rsidRPr="000C4D38">
        <w:rPr>
          <w:sz w:val="28"/>
          <w:szCs w:val="28"/>
        </w:rPr>
        <w:t xml:space="preserve">бюджет </w:t>
      </w:r>
      <w:r w:rsidR="00D45790" w:rsidRPr="000C4D38">
        <w:rPr>
          <w:sz w:val="28"/>
          <w:szCs w:val="28"/>
        </w:rPr>
        <w:t>поселения</w:t>
      </w:r>
      <w:r w:rsidRPr="000C4D38">
        <w:rPr>
          <w:sz w:val="28"/>
          <w:szCs w:val="28"/>
        </w:rPr>
        <w:t>)</w:t>
      </w:r>
      <w:r w:rsidRPr="007059AB">
        <w:rPr>
          <w:sz w:val="28"/>
          <w:szCs w:val="28"/>
        </w:rPr>
        <w:t xml:space="preserve"> на </w:t>
      </w:r>
      <w:r w:rsidR="00D667F6" w:rsidRPr="005C07FA">
        <w:rPr>
          <w:sz w:val="28"/>
          <w:szCs w:val="28"/>
        </w:rPr>
        <w:t>202</w:t>
      </w:r>
      <w:r w:rsidR="001E7469">
        <w:rPr>
          <w:sz w:val="28"/>
          <w:szCs w:val="28"/>
        </w:rPr>
        <w:t>4</w:t>
      </w:r>
      <w:r w:rsidR="00D667F6" w:rsidRPr="005C07FA">
        <w:rPr>
          <w:sz w:val="28"/>
          <w:szCs w:val="28"/>
        </w:rPr>
        <w:t xml:space="preserve"> год и на плановый период 202</w:t>
      </w:r>
      <w:r w:rsidR="001E7469">
        <w:rPr>
          <w:sz w:val="28"/>
          <w:szCs w:val="28"/>
        </w:rPr>
        <w:t>5</w:t>
      </w:r>
      <w:r w:rsidR="00D667F6" w:rsidRPr="005C07FA">
        <w:rPr>
          <w:sz w:val="28"/>
          <w:szCs w:val="28"/>
        </w:rPr>
        <w:t xml:space="preserve"> и 202</w:t>
      </w:r>
      <w:r w:rsidR="001E7469">
        <w:rPr>
          <w:sz w:val="28"/>
          <w:szCs w:val="28"/>
        </w:rPr>
        <w:t>6</w:t>
      </w:r>
      <w:r w:rsidR="00D667F6" w:rsidRPr="005C07FA">
        <w:rPr>
          <w:sz w:val="28"/>
          <w:szCs w:val="28"/>
        </w:rPr>
        <w:t xml:space="preserve"> годов:</w:t>
      </w:r>
    </w:p>
    <w:p w:rsidR="00904681" w:rsidRPr="005C07FA" w:rsidRDefault="00904681" w:rsidP="004A4BC7">
      <w:pPr>
        <w:ind w:firstLine="709"/>
        <w:rPr>
          <w:sz w:val="28"/>
          <w:szCs w:val="28"/>
        </w:rPr>
      </w:pPr>
    </w:p>
    <w:p w:rsidR="00904681" w:rsidRPr="00D45790" w:rsidRDefault="00904681" w:rsidP="00F54F88">
      <w:pPr>
        <w:ind w:firstLine="708"/>
        <w:jc w:val="both"/>
        <w:rPr>
          <w:b/>
          <w:spacing w:val="-4"/>
          <w:sz w:val="28"/>
          <w:szCs w:val="28"/>
        </w:rPr>
      </w:pPr>
      <w:r w:rsidRPr="005C07FA">
        <w:rPr>
          <w:b/>
          <w:spacing w:val="-4"/>
          <w:sz w:val="28"/>
          <w:szCs w:val="28"/>
        </w:rPr>
        <w:t>Статья 1</w:t>
      </w:r>
      <w:r w:rsidR="00997356">
        <w:rPr>
          <w:b/>
          <w:spacing w:val="-4"/>
          <w:sz w:val="28"/>
          <w:szCs w:val="28"/>
        </w:rPr>
        <w:t>.</w:t>
      </w:r>
      <w:r w:rsidRPr="005C07FA">
        <w:rPr>
          <w:b/>
          <w:spacing w:val="-4"/>
          <w:sz w:val="28"/>
          <w:szCs w:val="28"/>
        </w:rPr>
        <w:t xml:space="preserve"> Основные характеристики бюджета поселения на </w:t>
      </w:r>
      <w:r w:rsidR="00D667F6" w:rsidRPr="00D45790">
        <w:rPr>
          <w:b/>
          <w:sz w:val="28"/>
          <w:szCs w:val="28"/>
        </w:rPr>
        <w:t>202</w:t>
      </w:r>
      <w:r w:rsidR="001E7469">
        <w:rPr>
          <w:b/>
          <w:sz w:val="28"/>
          <w:szCs w:val="28"/>
        </w:rPr>
        <w:t>4</w:t>
      </w:r>
      <w:r w:rsidR="00D667F6" w:rsidRPr="00D45790">
        <w:rPr>
          <w:b/>
          <w:sz w:val="28"/>
          <w:szCs w:val="28"/>
        </w:rPr>
        <w:t xml:space="preserve"> год и на плановый период 202</w:t>
      </w:r>
      <w:r w:rsidR="001E7469">
        <w:rPr>
          <w:b/>
          <w:sz w:val="28"/>
          <w:szCs w:val="28"/>
        </w:rPr>
        <w:t>5</w:t>
      </w:r>
      <w:r w:rsidR="00D667F6" w:rsidRPr="00D45790">
        <w:rPr>
          <w:b/>
          <w:sz w:val="28"/>
          <w:szCs w:val="28"/>
        </w:rPr>
        <w:t xml:space="preserve"> и 202</w:t>
      </w:r>
      <w:r w:rsidR="001E7469">
        <w:rPr>
          <w:b/>
          <w:sz w:val="28"/>
          <w:szCs w:val="28"/>
        </w:rPr>
        <w:t>6</w:t>
      </w:r>
      <w:r w:rsidR="00D667F6" w:rsidRPr="00D45790">
        <w:rPr>
          <w:b/>
          <w:sz w:val="28"/>
          <w:szCs w:val="28"/>
        </w:rPr>
        <w:t xml:space="preserve"> годов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1. Утвердить основные характеристики бюджета поселения на </w:t>
      </w:r>
      <w:r w:rsidR="00E450B1">
        <w:rPr>
          <w:sz w:val="28"/>
          <w:szCs w:val="28"/>
        </w:rPr>
        <w:t>2</w:t>
      </w:r>
      <w:r w:rsidR="002816A3">
        <w:rPr>
          <w:sz w:val="28"/>
          <w:szCs w:val="28"/>
        </w:rPr>
        <w:t>02</w:t>
      </w:r>
      <w:r w:rsidR="001E7469">
        <w:rPr>
          <w:sz w:val="28"/>
          <w:szCs w:val="28"/>
        </w:rPr>
        <w:t>4</w:t>
      </w:r>
      <w:r w:rsidRPr="00AF1004">
        <w:rPr>
          <w:sz w:val="28"/>
          <w:szCs w:val="28"/>
        </w:rPr>
        <w:t xml:space="preserve"> год: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1) прогнозируемый общий объем доходов бюджета поселения </w:t>
      </w:r>
      <w:r w:rsidRPr="00AF1004">
        <w:rPr>
          <w:sz w:val="28"/>
          <w:szCs w:val="28"/>
        </w:rPr>
        <w:br/>
        <w:t xml:space="preserve">в сумме </w:t>
      </w:r>
      <w:r w:rsidR="00997356">
        <w:rPr>
          <w:sz w:val="28"/>
          <w:szCs w:val="28"/>
        </w:rPr>
        <w:t>3</w:t>
      </w:r>
      <w:r w:rsidR="00945738">
        <w:rPr>
          <w:sz w:val="28"/>
          <w:szCs w:val="28"/>
        </w:rPr>
        <w:t>333</w:t>
      </w:r>
      <w:r w:rsidR="007C0535">
        <w:rPr>
          <w:sz w:val="28"/>
          <w:szCs w:val="28"/>
        </w:rPr>
        <w:t>,3</w:t>
      </w:r>
      <w:r w:rsidRPr="00AF1004">
        <w:rPr>
          <w:sz w:val="28"/>
          <w:szCs w:val="28"/>
        </w:rPr>
        <w:t xml:space="preserve"> тыс. рублей, </w:t>
      </w:r>
      <w:r w:rsidRPr="00ED0D3F">
        <w:rPr>
          <w:sz w:val="28"/>
          <w:szCs w:val="28"/>
        </w:rPr>
        <w:t xml:space="preserve">в том числе объем межбюджетных трансфертов, получаемых из других бюджетов, в сумме </w:t>
      </w:r>
      <w:r w:rsidR="007C0535">
        <w:rPr>
          <w:sz w:val="28"/>
          <w:szCs w:val="28"/>
        </w:rPr>
        <w:t>234,3</w:t>
      </w:r>
      <w:r w:rsidRPr="00ED0D3F">
        <w:rPr>
          <w:sz w:val="28"/>
          <w:szCs w:val="28"/>
        </w:rPr>
        <w:t xml:space="preserve"> тыс. рублей</w:t>
      </w:r>
      <w:r w:rsidR="00747041">
        <w:rPr>
          <w:sz w:val="28"/>
          <w:szCs w:val="28"/>
        </w:rPr>
        <w:t>, объем субвенций бюджетам сельских поселений на осуществление первичного воинского учета в сумме 19</w:t>
      </w:r>
      <w:r w:rsidR="00945738">
        <w:rPr>
          <w:sz w:val="28"/>
          <w:szCs w:val="28"/>
        </w:rPr>
        <w:t>7</w:t>
      </w:r>
      <w:r w:rsidR="00747041">
        <w:rPr>
          <w:sz w:val="28"/>
          <w:szCs w:val="28"/>
        </w:rPr>
        <w:t>,0 тыс. руб.</w:t>
      </w:r>
      <w:r w:rsidRPr="00ED0D3F">
        <w:rPr>
          <w:sz w:val="28"/>
          <w:szCs w:val="28"/>
        </w:rPr>
        <w:t>;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2) общий объем расходов бюджета поселения в сумме </w:t>
      </w:r>
      <w:r w:rsidR="007C0535">
        <w:rPr>
          <w:sz w:val="28"/>
          <w:szCs w:val="28"/>
        </w:rPr>
        <w:t>3</w:t>
      </w:r>
      <w:r w:rsidR="005B4323">
        <w:rPr>
          <w:sz w:val="28"/>
          <w:szCs w:val="28"/>
        </w:rPr>
        <w:t>623</w:t>
      </w:r>
      <w:r w:rsidR="007C0535">
        <w:rPr>
          <w:sz w:val="28"/>
          <w:szCs w:val="28"/>
        </w:rPr>
        <w:t>,5</w:t>
      </w:r>
      <w:r w:rsidR="00D431E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>тыс. рублей;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3) верхний предел муниципального долга по состоянию на 1 января</w:t>
      </w:r>
      <w:r w:rsidR="002816A3">
        <w:rPr>
          <w:sz w:val="28"/>
          <w:szCs w:val="28"/>
        </w:rPr>
        <w:t xml:space="preserve"> 202</w:t>
      </w:r>
      <w:r w:rsidR="007C0535">
        <w:rPr>
          <w:sz w:val="28"/>
          <w:szCs w:val="28"/>
        </w:rPr>
        <w:t>5</w:t>
      </w:r>
      <w:r w:rsidRPr="00AF1004">
        <w:rPr>
          <w:sz w:val="28"/>
          <w:szCs w:val="28"/>
        </w:rPr>
        <w:t xml:space="preserve"> года в сумме</w:t>
      </w:r>
      <w:r w:rsidR="007E2A40" w:rsidRPr="00AF1004">
        <w:rPr>
          <w:sz w:val="28"/>
          <w:szCs w:val="28"/>
        </w:rPr>
        <w:t xml:space="preserve"> 0</w:t>
      </w:r>
      <w:r w:rsidRPr="00AF1004">
        <w:rPr>
          <w:sz w:val="28"/>
          <w:szCs w:val="28"/>
        </w:rPr>
        <w:t xml:space="preserve"> тыс. рублей, в том числе</w:t>
      </w:r>
      <w:r w:rsidR="007E2A40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верхний предел долга по муниципальным гарантиям в сумме </w:t>
      </w:r>
      <w:r w:rsidR="007E2A40" w:rsidRPr="00AF1004">
        <w:rPr>
          <w:sz w:val="28"/>
          <w:szCs w:val="28"/>
        </w:rPr>
        <w:t>0</w:t>
      </w:r>
      <w:r w:rsidRPr="00AF1004">
        <w:rPr>
          <w:sz w:val="28"/>
          <w:szCs w:val="28"/>
        </w:rPr>
        <w:t xml:space="preserve"> тыс. рублей;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4) дефицит бюджета поселения в сумме </w:t>
      </w:r>
      <w:r w:rsidR="007C0535">
        <w:rPr>
          <w:sz w:val="28"/>
          <w:szCs w:val="28"/>
        </w:rPr>
        <w:t>290,2</w:t>
      </w:r>
      <w:r w:rsidRPr="00AF1004">
        <w:rPr>
          <w:sz w:val="28"/>
          <w:szCs w:val="28"/>
        </w:rPr>
        <w:t xml:space="preserve"> тыс. рублей.</w:t>
      </w:r>
    </w:p>
    <w:p w:rsidR="009A54EA" w:rsidRPr="00952A09" w:rsidRDefault="009A54EA" w:rsidP="00F54F88">
      <w:pPr>
        <w:ind w:firstLine="800"/>
        <w:jc w:val="both"/>
      </w:pPr>
      <w:r>
        <w:rPr>
          <w:sz w:val="28"/>
          <w:szCs w:val="28"/>
        </w:rPr>
        <w:t xml:space="preserve">2. </w:t>
      </w:r>
      <w:r w:rsidRPr="00952A09">
        <w:rPr>
          <w:sz w:val="28"/>
          <w:szCs w:val="28"/>
        </w:rPr>
        <w:t xml:space="preserve">Утвердить основные характеристики бюджета поселения на </w:t>
      </w:r>
      <w:r>
        <w:rPr>
          <w:sz w:val="28"/>
          <w:szCs w:val="28"/>
        </w:rPr>
        <w:t>202</w:t>
      </w:r>
      <w:r w:rsidR="007C053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год и на </w:t>
      </w:r>
      <w:r>
        <w:rPr>
          <w:sz w:val="28"/>
          <w:szCs w:val="28"/>
        </w:rPr>
        <w:t>202</w:t>
      </w:r>
      <w:r w:rsidR="007C0535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год: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прогнозируемый общий объем доходов бюджета поселения на </w:t>
      </w:r>
      <w:r>
        <w:rPr>
          <w:sz w:val="28"/>
          <w:szCs w:val="28"/>
        </w:rPr>
        <w:t>202</w:t>
      </w:r>
      <w:r w:rsidR="00F02804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год в сумме </w:t>
      </w:r>
      <w:r w:rsidR="00F02804">
        <w:rPr>
          <w:sz w:val="28"/>
          <w:szCs w:val="28"/>
        </w:rPr>
        <w:t>3</w:t>
      </w:r>
      <w:r w:rsidR="005B4323">
        <w:rPr>
          <w:sz w:val="28"/>
          <w:szCs w:val="28"/>
        </w:rPr>
        <w:t>431</w:t>
      </w:r>
      <w:r w:rsidR="00F02804">
        <w:rPr>
          <w:sz w:val="28"/>
          <w:szCs w:val="28"/>
        </w:rPr>
        <w:t>,3</w:t>
      </w:r>
      <w:r w:rsidRPr="00952A09">
        <w:rPr>
          <w:sz w:val="28"/>
          <w:szCs w:val="28"/>
        </w:rPr>
        <w:t xml:space="preserve"> тыс. рублей, в том числе объем </w:t>
      </w:r>
      <w:r w:rsidR="00D45790" w:rsidRPr="00ED0D3F">
        <w:rPr>
          <w:sz w:val="28"/>
          <w:szCs w:val="28"/>
        </w:rPr>
        <w:t>межбюджетных</w:t>
      </w:r>
      <w:r w:rsidR="00D45790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трансфертов, получаемых из других бюджетов, в сумме </w:t>
      </w:r>
      <w:r w:rsidR="00F02804">
        <w:rPr>
          <w:sz w:val="28"/>
          <w:szCs w:val="28"/>
        </w:rPr>
        <w:t>212,3</w:t>
      </w:r>
      <w:r w:rsidRPr="00952A09">
        <w:rPr>
          <w:sz w:val="28"/>
          <w:szCs w:val="28"/>
        </w:rPr>
        <w:t xml:space="preserve"> тыс. рублей</w:t>
      </w:r>
      <w:r w:rsidR="005B4323">
        <w:rPr>
          <w:sz w:val="28"/>
          <w:szCs w:val="28"/>
        </w:rPr>
        <w:t>, объем субвенций бюджетам сельских поселений на осуществление первичного воинского учета в сумме 211,0 тыс. руб.</w:t>
      </w:r>
      <w:r w:rsidRPr="00952A09">
        <w:rPr>
          <w:sz w:val="28"/>
          <w:szCs w:val="28"/>
        </w:rPr>
        <w:t xml:space="preserve"> и на</w:t>
      </w:r>
      <w:r>
        <w:rPr>
          <w:sz w:val="28"/>
          <w:szCs w:val="28"/>
        </w:rPr>
        <w:t xml:space="preserve"> 202</w:t>
      </w:r>
      <w:r w:rsidR="00F02804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 в сумме </w:t>
      </w:r>
      <w:r w:rsidR="00F02804">
        <w:rPr>
          <w:sz w:val="28"/>
          <w:szCs w:val="28"/>
        </w:rPr>
        <w:t>3</w:t>
      </w:r>
      <w:r w:rsidR="005B4323">
        <w:rPr>
          <w:sz w:val="28"/>
          <w:szCs w:val="28"/>
        </w:rPr>
        <w:t>557,5</w:t>
      </w:r>
      <w:r w:rsidR="00D431E4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тыс. рублей, в том числе объем межбюджетных трансфертов, получаемых из других </w:t>
      </w:r>
      <w:r w:rsidRPr="00952A09">
        <w:rPr>
          <w:sz w:val="28"/>
          <w:szCs w:val="28"/>
        </w:rPr>
        <w:lastRenderedPageBreak/>
        <w:t xml:space="preserve">бюджетов, в сумме </w:t>
      </w:r>
      <w:r w:rsidR="00F02804">
        <w:rPr>
          <w:sz w:val="28"/>
          <w:szCs w:val="28"/>
        </w:rPr>
        <w:t>237,3</w:t>
      </w:r>
      <w:r w:rsidRPr="00952A09">
        <w:rPr>
          <w:sz w:val="28"/>
          <w:szCs w:val="28"/>
        </w:rPr>
        <w:t xml:space="preserve"> тыс. рублей</w:t>
      </w:r>
      <w:r w:rsidR="005B4323">
        <w:rPr>
          <w:sz w:val="28"/>
          <w:szCs w:val="28"/>
        </w:rPr>
        <w:t>, объем субвенций бюджетам сельских поселений на осуществление первичного воинского учета в сумме 231,2 тыс. руб.</w:t>
      </w:r>
      <w:r w:rsidRPr="00952A09">
        <w:rPr>
          <w:sz w:val="28"/>
          <w:szCs w:val="28"/>
        </w:rPr>
        <w:t>;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общий объем расходов бюджета поселения на </w:t>
      </w:r>
      <w:r>
        <w:rPr>
          <w:sz w:val="28"/>
          <w:szCs w:val="28"/>
        </w:rPr>
        <w:t>202</w:t>
      </w:r>
      <w:r w:rsidR="00F02804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год в сумме </w:t>
      </w:r>
      <w:r w:rsidR="00F02804">
        <w:rPr>
          <w:sz w:val="28"/>
          <w:szCs w:val="28"/>
        </w:rPr>
        <w:t>3</w:t>
      </w:r>
      <w:r w:rsidR="00C00366">
        <w:rPr>
          <w:sz w:val="28"/>
          <w:szCs w:val="28"/>
        </w:rPr>
        <w:t>732</w:t>
      </w:r>
      <w:r w:rsidR="00F02804">
        <w:rPr>
          <w:sz w:val="28"/>
          <w:szCs w:val="28"/>
        </w:rPr>
        <w:t>,1</w:t>
      </w:r>
      <w:r w:rsidRPr="00952A09">
        <w:rPr>
          <w:sz w:val="28"/>
          <w:szCs w:val="28"/>
        </w:rPr>
        <w:t xml:space="preserve"> тыс. рублей, </w:t>
      </w:r>
      <w:r w:rsidRPr="006B331D">
        <w:rPr>
          <w:sz w:val="28"/>
          <w:szCs w:val="28"/>
        </w:rPr>
        <w:t xml:space="preserve">в том числе условно утвержденные расходы в сумме </w:t>
      </w:r>
      <w:r w:rsidR="00F02804">
        <w:rPr>
          <w:sz w:val="28"/>
          <w:szCs w:val="28"/>
        </w:rPr>
        <w:t>8</w:t>
      </w:r>
      <w:r w:rsidR="00C00366">
        <w:rPr>
          <w:sz w:val="28"/>
          <w:szCs w:val="28"/>
        </w:rPr>
        <w:t>4,4</w:t>
      </w:r>
      <w:r w:rsidRPr="006B331D">
        <w:rPr>
          <w:sz w:val="28"/>
          <w:szCs w:val="28"/>
        </w:rPr>
        <w:t xml:space="preserve"> тыс. рублей и </w:t>
      </w:r>
      <w:r w:rsidR="00D45790">
        <w:rPr>
          <w:sz w:val="28"/>
          <w:szCs w:val="28"/>
        </w:rPr>
        <w:t xml:space="preserve">на </w:t>
      </w:r>
      <w:r w:rsidR="00207176" w:rsidRPr="006B331D">
        <w:rPr>
          <w:sz w:val="28"/>
          <w:szCs w:val="28"/>
        </w:rPr>
        <w:t>202</w:t>
      </w:r>
      <w:r w:rsidR="00F02804">
        <w:rPr>
          <w:sz w:val="28"/>
          <w:szCs w:val="28"/>
        </w:rPr>
        <w:t>6</w:t>
      </w:r>
      <w:r w:rsidRPr="006B331D">
        <w:rPr>
          <w:sz w:val="28"/>
          <w:szCs w:val="28"/>
        </w:rPr>
        <w:t xml:space="preserve"> год в сумме </w:t>
      </w:r>
      <w:r w:rsidR="00F02804">
        <w:rPr>
          <w:sz w:val="28"/>
          <w:szCs w:val="28"/>
        </w:rPr>
        <w:t>3</w:t>
      </w:r>
      <w:r w:rsidR="00C00366">
        <w:rPr>
          <w:sz w:val="28"/>
          <w:szCs w:val="28"/>
        </w:rPr>
        <w:t>866,4</w:t>
      </w:r>
      <w:r w:rsidRPr="006B331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F02804">
        <w:rPr>
          <w:sz w:val="28"/>
          <w:szCs w:val="28"/>
        </w:rPr>
        <w:t>1</w:t>
      </w:r>
      <w:r w:rsidR="00C00366">
        <w:rPr>
          <w:sz w:val="28"/>
          <w:szCs w:val="28"/>
        </w:rPr>
        <w:t>73,3</w:t>
      </w:r>
      <w:r w:rsidRPr="006B331D">
        <w:rPr>
          <w:sz w:val="28"/>
          <w:szCs w:val="28"/>
        </w:rPr>
        <w:t xml:space="preserve"> тыс. рублей;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 xml:space="preserve">3) верхний предел </w:t>
      </w:r>
      <w:proofErr w:type="gramStart"/>
      <w:r w:rsidRPr="00952A09">
        <w:rPr>
          <w:sz w:val="28"/>
          <w:szCs w:val="28"/>
        </w:rPr>
        <w:t>муниципального  долга</w:t>
      </w:r>
      <w:proofErr w:type="gramEnd"/>
      <w:r w:rsidRPr="00952A09">
        <w:rPr>
          <w:sz w:val="28"/>
          <w:szCs w:val="28"/>
        </w:rPr>
        <w:t xml:space="preserve"> по состоянию на 1 января  </w:t>
      </w:r>
      <w:r w:rsidR="00E26AA4">
        <w:rPr>
          <w:sz w:val="28"/>
          <w:szCs w:val="28"/>
        </w:rPr>
        <w:t>202</w:t>
      </w:r>
      <w:r w:rsidR="00F02804">
        <w:rPr>
          <w:sz w:val="28"/>
          <w:szCs w:val="28"/>
        </w:rPr>
        <w:t>6</w:t>
      </w:r>
      <w:r w:rsidR="00E26AA4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года в сумме 0,0 тыс. рублей, в том числе верхний предел долга по муниципальным гарантиям в сумме 0,0 тыс. рублей и верхний предел муниципального долга по состоянию на 1 января </w:t>
      </w:r>
      <w:r w:rsidR="00E26AA4">
        <w:rPr>
          <w:sz w:val="28"/>
          <w:szCs w:val="28"/>
        </w:rPr>
        <w:t>202</w:t>
      </w:r>
      <w:r w:rsidR="00F02804">
        <w:rPr>
          <w:sz w:val="28"/>
          <w:szCs w:val="28"/>
        </w:rPr>
        <w:t>7</w:t>
      </w:r>
      <w:r w:rsidRPr="00952A09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рублей.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дефицит бюджета поселения на </w:t>
      </w:r>
      <w:r w:rsidR="00E26AA4">
        <w:rPr>
          <w:sz w:val="28"/>
          <w:szCs w:val="28"/>
        </w:rPr>
        <w:t>202</w:t>
      </w:r>
      <w:r w:rsidR="00F02804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год в сумме </w:t>
      </w:r>
      <w:r w:rsidR="000E53D1">
        <w:rPr>
          <w:sz w:val="28"/>
          <w:szCs w:val="28"/>
        </w:rPr>
        <w:t>3</w:t>
      </w:r>
      <w:r w:rsidR="00F02804">
        <w:rPr>
          <w:sz w:val="28"/>
          <w:szCs w:val="28"/>
        </w:rPr>
        <w:t>00,8</w:t>
      </w:r>
      <w:r w:rsidRPr="00952A09">
        <w:rPr>
          <w:sz w:val="28"/>
          <w:szCs w:val="28"/>
        </w:rPr>
        <w:t xml:space="preserve"> тыс. рублей и на </w:t>
      </w:r>
      <w:r w:rsidR="00E26AA4">
        <w:rPr>
          <w:sz w:val="28"/>
          <w:szCs w:val="28"/>
        </w:rPr>
        <w:t>202</w:t>
      </w:r>
      <w:r w:rsidR="00F02804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 в сумме </w:t>
      </w:r>
      <w:r w:rsidR="00F02804">
        <w:rPr>
          <w:sz w:val="28"/>
          <w:szCs w:val="28"/>
        </w:rPr>
        <w:t>308,9</w:t>
      </w:r>
      <w:r w:rsidRPr="00952A09">
        <w:rPr>
          <w:sz w:val="28"/>
          <w:szCs w:val="28"/>
        </w:rPr>
        <w:t xml:space="preserve"> тыс. рублей.</w:t>
      </w:r>
    </w:p>
    <w:p w:rsidR="009A54EA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Утвердить источники финансирования дефицита бюджета поселения на </w:t>
      </w:r>
      <w:r w:rsidR="00E26AA4">
        <w:rPr>
          <w:sz w:val="28"/>
          <w:szCs w:val="28"/>
        </w:rPr>
        <w:t>202</w:t>
      </w:r>
      <w:r w:rsidR="00F02804">
        <w:rPr>
          <w:sz w:val="28"/>
          <w:szCs w:val="28"/>
        </w:rPr>
        <w:t>4</w:t>
      </w:r>
      <w:r w:rsidRPr="00952A09">
        <w:rPr>
          <w:sz w:val="28"/>
          <w:szCs w:val="28"/>
        </w:rPr>
        <w:t xml:space="preserve"> год согласно приложению 1 к настоящему Решению и на плановый период </w:t>
      </w:r>
      <w:r w:rsidR="00E26AA4">
        <w:rPr>
          <w:sz w:val="28"/>
          <w:szCs w:val="28"/>
        </w:rPr>
        <w:t>202</w:t>
      </w:r>
      <w:r w:rsidR="00F02804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и </w:t>
      </w:r>
      <w:r w:rsidR="00E26AA4">
        <w:rPr>
          <w:sz w:val="28"/>
          <w:szCs w:val="28"/>
        </w:rPr>
        <w:t>202</w:t>
      </w:r>
      <w:r w:rsidR="00F02804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 к настоящему Решению.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</w:p>
    <w:p w:rsidR="00904681" w:rsidRPr="005C07FA" w:rsidRDefault="005C07FA" w:rsidP="00F54F88">
      <w:pPr>
        <w:ind w:firstLine="709"/>
        <w:jc w:val="both"/>
        <w:rPr>
          <w:b/>
          <w:spacing w:val="-4"/>
          <w:sz w:val="28"/>
          <w:szCs w:val="28"/>
        </w:rPr>
      </w:pPr>
      <w:r w:rsidRPr="005C07FA">
        <w:rPr>
          <w:b/>
          <w:spacing w:val="-4"/>
          <w:sz w:val="28"/>
          <w:szCs w:val="28"/>
        </w:rPr>
        <w:t>Статья 2</w:t>
      </w:r>
      <w:r w:rsidR="00904681" w:rsidRPr="005C07FA">
        <w:rPr>
          <w:b/>
          <w:spacing w:val="-4"/>
          <w:sz w:val="28"/>
          <w:szCs w:val="28"/>
        </w:rPr>
        <w:t>. Бюджетные ассигнования бюджета</w:t>
      </w:r>
      <w:r w:rsidRPr="005C07FA">
        <w:rPr>
          <w:b/>
          <w:spacing w:val="-4"/>
          <w:sz w:val="28"/>
          <w:szCs w:val="28"/>
        </w:rPr>
        <w:t xml:space="preserve"> </w:t>
      </w:r>
      <w:r w:rsidR="00904681" w:rsidRPr="005C07FA">
        <w:rPr>
          <w:b/>
          <w:spacing w:val="-4"/>
          <w:sz w:val="28"/>
          <w:szCs w:val="28"/>
        </w:rPr>
        <w:t xml:space="preserve">поселения на </w:t>
      </w:r>
      <w:r w:rsidRPr="00A12CF2">
        <w:rPr>
          <w:b/>
          <w:sz w:val="28"/>
          <w:szCs w:val="28"/>
        </w:rPr>
        <w:t>202</w:t>
      </w:r>
      <w:r w:rsidR="00B92F41">
        <w:rPr>
          <w:b/>
          <w:sz w:val="28"/>
          <w:szCs w:val="28"/>
        </w:rPr>
        <w:t>4</w:t>
      </w:r>
      <w:r w:rsidRPr="00A12CF2">
        <w:rPr>
          <w:b/>
          <w:sz w:val="28"/>
          <w:szCs w:val="28"/>
        </w:rPr>
        <w:t xml:space="preserve"> год и на плановый период 202</w:t>
      </w:r>
      <w:r w:rsidR="00B92F41">
        <w:rPr>
          <w:b/>
          <w:sz w:val="28"/>
          <w:szCs w:val="28"/>
        </w:rPr>
        <w:t>5</w:t>
      </w:r>
      <w:r w:rsidRPr="00A12CF2">
        <w:rPr>
          <w:b/>
          <w:sz w:val="28"/>
          <w:szCs w:val="28"/>
        </w:rPr>
        <w:t xml:space="preserve"> и 202</w:t>
      </w:r>
      <w:r w:rsidR="00B92F41">
        <w:rPr>
          <w:b/>
          <w:sz w:val="28"/>
          <w:szCs w:val="28"/>
        </w:rPr>
        <w:t>6</w:t>
      </w:r>
      <w:r w:rsidRPr="00A12CF2">
        <w:rPr>
          <w:b/>
          <w:sz w:val="28"/>
          <w:szCs w:val="28"/>
        </w:rPr>
        <w:t xml:space="preserve"> годов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</w:p>
    <w:p w:rsidR="005C07FA" w:rsidRPr="00952A09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Утвердить: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поселения на </w:t>
      </w:r>
      <w:r>
        <w:rPr>
          <w:sz w:val="28"/>
          <w:szCs w:val="28"/>
        </w:rPr>
        <w:t>202</w:t>
      </w:r>
      <w:r w:rsidR="00B92F41">
        <w:rPr>
          <w:sz w:val="28"/>
          <w:szCs w:val="28"/>
        </w:rPr>
        <w:t>4</w:t>
      </w:r>
      <w:r w:rsidRPr="00952A0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3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поселения на</w:t>
      </w:r>
      <w:r>
        <w:rPr>
          <w:sz w:val="28"/>
          <w:szCs w:val="28"/>
        </w:rPr>
        <w:t xml:space="preserve"> 202</w:t>
      </w:r>
      <w:r w:rsidR="00B92F41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B92F41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годы согласно приложению</w:t>
      </w:r>
      <w:r>
        <w:rPr>
          <w:sz w:val="28"/>
          <w:szCs w:val="28"/>
        </w:rPr>
        <w:t xml:space="preserve"> 4</w:t>
      </w:r>
      <w:r w:rsidRPr="00952A09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ведомственную структуру расходов бюджета поселения на </w:t>
      </w:r>
      <w:r>
        <w:rPr>
          <w:sz w:val="28"/>
          <w:szCs w:val="28"/>
        </w:rPr>
        <w:t>202</w:t>
      </w:r>
      <w:r w:rsidR="00B92F4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год согласно приложению </w:t>
      </w:r>
      <w:r>
        <w:rPr>
          <w:sz w:val="28"/>
          <w:szCs w:val="28"/>
        </w:rPr>
        <w:t>5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ведомственную структуру расходов бюджета пос</w:t>
      </w:r>
      <w:r>
        <w:rPr>
          <w:sz w:val="28"/>
          <w:szCs w:val="28"/>
        </w:rPr>
        <w:t>еления на</w:t>
      </w:r>
      <w:r w:rsidR="00FB7745">
        <w:rPr>
          <w:sz w:val="28"/>
          <w:szCs w:val="28"/>
        </w:rPr>
        <w:t xml:space="preserve"> плановый период</w:t>
      </w:r>
      <w:r w:rsidRPr="00952A0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92F4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и </w:t>
      </w:r>
      <w:r>
        <w:rPr>
          <w:sz w:val="28"/>
          <w:szCs w:val="28"/>
        </w:rPr>
        <w:t>202</w:t>
      </w:r>
      <w:r w:rsidR="00B92F41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годы согласно приложению </w:t>
      </w:r>
      <w:r>
        <w:rPr>
          <w:sz w:val="28"/>
          <w:szCs w:val="28"/>
        </w:rPr>
        <w:t>6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r>
        <w:rPr>
          <w:sz w:val="28"/>
          <w:szCs w:val="28"/>
        </w:rPr>
        <w:t>202</w:t>
      </w:r>
      <w:r w:rsidR="00B92F41">
        <w:rPr>
          <w:sz w:val="28"/>
          <w:szCs w:val="28"/>
        </w:rPr>
        <w:t>4</w:t>
      </w:r>
      <w:r w:rsidRPr="00952A0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7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</w:t>
      </w:r>
      <w:r w:rsidR="00FB7745">
        <w:rPr>
          <w:sz w:val="28"/>
          <w:szCs w:val="28"/>
        </w:rPr>
        <w:t xml:space="preserve"> плановый период</w:t>
      </w:r>
      <w:r w:rsidRPr="00952A0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92F41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B92F41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годы согласно приложению </w:t>
      </w:r>
      <w:r>
        <w:rPr>
          <w:sz w:val="28"/>
          <w:szCs w:val="28"/>
        </w:rPr>
        <w:t>8 к настоящему Решению.</w:t>
      </w:r>
    </w:p>
    <w:p w:rsidR="005C07FA" w:rsidRPr="00F54F88" w:rsidRDefault="005C07FA" w:rsidP="00F54F88">
      <w:pPr>
        <w:ind w:firstLine="800"/>
        <w:jc w:val="both"/>
      </w:pPr>
      <w:r w:rsidRPr="00F54F88">
        <w:rPr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</w:t>
      </w:r>
      <w:r w:rsidR="007D20C9">
        <w:rPr>
          <w:sz w:val="28"/>
          <w:szCs w:val="28"/>
        </w:rPr>
        <w:t>4</w:t>
      </w:r>
      <w:r w:rsidRPr="00F54F88">
        <w:rPr>
          <w:sz w:val="28"/>
          <w:szCs w:val="28"/>
        </w:rPr>
        <w:t xml:space="preserve"> год в сумме </w:t>
      </w:r>
      <w:r w:rsidR="007A3115">
        <w:rPr>
          <w:sz w:val="28"/>
          <w:szCs w:val="28"/>
        </w:rPr>
        <w:t>84</w:t>
      </w:r>
      <w:r w:rsidR="00D431E4">
        <w:rPr>
          <w:sz w:val="28"/>
          <w:szCs w:val="28"/>
        </w:rPr>
        <w:t>,0</w:t>
      </w:r>
      <w:r w:rsidRPr="00F54F88">
        <w:rPr>
          <w:sz w:val="28"/>
          <w:szCs w:val="28"/>
        </w:rPr>
        <w:t xml:space="preserve"> тыс. рублей, на 202</w:t>
      </w:r>
      <w:r w:rsidR="007D20C9">
        <w:rPr>
          <w:sz w:val="28"/>
          <w:szCs w:val="28"/>
        </w:rPr>
        <w:t>5</w:t>
      </w:r>
      <w:r w:rsidRPr="00F54F88">
        <w:rPr>
          <w:sz w:val="28"/>
          <w:szCs w:val="28"/>
        </w:rPr>
        <w:t xml:space="preserve"> год в сумме </w:t>
      </w:r>
      <w:r w:rsidR="007A3115">
        <w:rPr>
          <w:sz w:val="28"/>
          <w:szCs w:val="28"/>
        </w:rPr>
        <w:t>84</w:t>
      </w:r>
      <w:r w:rsidR="00D431E4">
        <w:rPr>
          <w:sz w:val="28"/>
          <w:szCs w:val="28"/>
        </w:rPr>
        <w:t>,0</w:t>
      </w:r>
      <w:r w:rsidRPr="00F54F88">
        <w:rPr>
          <w:sz w:val="28"/>
          <w:szCs w:val="28"/>
        </w:rPr>
        <w:t xml:space="preserve"> тыс. рублей и на 202</w:t>
      </w:r>
      <w:r w:rsidR="007D20C9">
        <w:rPr>
          <w:sz w:val="28"/>
          <w:szCs w:val="28"/>
        </w:rPr>
        <w:t>6</w:t>
      </w:r>
      <w:r w:rsidRPr="00F54F88">
        <w:rPr>
          <w:sz w:val="28"/>
          <w:szCs w:val="28"/>
        </w:rPr>
        <w:t xml:space="preserve"> год в сумме </w:t>
      </w:r>
      <w:r w:rsidR="007A3115">
        <w:rPr>
          <w:sz w:val="28"/>
          <w:szCs w:val="28"/>
        </w:rPr>
        <w:t>84</w:t>
      </w:r>
      <w:r w:rsidR="00D431E4">
        <w:rPr>
          <w:sz w:val="28"/>
          <w:szCs w:val="28"/>
        </w:rPr>
        <w:t>,0</w:t>
      </w:r>
      <w:r w:rsidRPr="00F54F88">
        <w:rPr>
          <w:sz w:val="28"/>
          <w:szCs w:val="28"/>
        </w:rPr>
        <w:t xml:space="preserve"> тыс. рублей.</w:t>
      </w:r>
    </w:p>
    <w:p w:rsidR="005C07FA" w:rsidRDefault="005C07FA" w:rsidP="005C07FA">
      <w:pPr>
        <w:ind w:firstLine="800"/>
        <w:rPr>
          <w:color w:val="FF0000"/>
          <w:sz w:val="28"/>
          <w:szCs w:val="28"/>
        </w:rPr>
      </w:pPr>
    </w:p>
    <w:p w:rsidR="003E54EC" w:rsidRDefault="003E54EC" w:rsidP="005C07FA">
      <w:pPr>
        <w:ind w:firstLine="800"/>
        <w:rPr>
          <w:color w:val="FF0000"/>
          <w:sz w:val="28"/>
          <w:szCs w:val="28"/>
        </w:rPr>
      </w:pPr>
    </w:p>
    <w:p w:rsidR="00342DE8" w:rsidRPr="00F27637" w:rsidRDefault="00342DE8" w:rsidP="00342DE8">
      <w:pPr>
        <w:ind w:firstLine="800"/>
        <w:jc w:val="both"/>
        <w:rPr>
          <w:b/>
          <w:bCs/>
          <w:sz w:val="28"/>
          <w:szCs w:val="28"/>
        </w:rPr>
      </w:pPr>
      <w:r w:rsidRPr="00F27637">
        <w:rPr>
          <w:b/>
          <w:bCs/>
          <w:sz w:val="28"/>
          <w:szCs w:val="28"/>
        </w:rPr>
        <w:lastRenderedPageBreak/>
        <w:t>Статья 3. Межбюджетные трансферты</w:t>
      </w:r>
    </w:p>
    <w:p w:rsidR="00342DE8" w:rsidRPr="00F27637" w:rsidRDefault="00342DE8" w:rsidP="00342DE8">
      <w:pPr>
        <w:ind w:firstLine="800"/>
        <w:jc w:val="both"/>
        <w:rPr>
          <w:b/>
          <w:bCs/>
          <w:sz w:val="28"/>
          <w:szCs w:val="28"/>
        </w:rPr>
      </w:pP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1. Утвердить объем межбюджетных трансфертов, подлежащих перечислению в 202</w:t>
      </w:r>
      <w:r w:rsidR="00434641">
        <w:rPr>
          <w:sz w:val="28"/>
          <w:szCs w:val="28"/>
        </w:rPr>
        <w:t>4</w:t>
      </w:r>
      <w:r w:rsidRPr="00F27637">
        <w:rPr>
          <w:sz w:val="28"/>
          <w:szCs w:val="28"/>
        </w:rPr>
        <w:t xml:space="preserve"> году в бюджет из бюджета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F27637">
        <w:rPr>
          <w:sz w:val="28"/>
          <w:szCs w:val="28"/>
        </w:rPr>
        <w:t xml:space="preserve">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 xml:space="preserve">1) осуществление полномочий по составлению проекта бюджета поселения, исполнению бюджета поселения, контролю за его исполнением, составлению отчета </w:t>
      </w:r>
      <w:r>
        <w:rPr>
          <w:sz w:val="28"/>
          <w:szCs w:val="28"/>
        </w:rPr>
        <w:t>об исполнении бюджета поселения</w:t>
      </w:r>
      <w:r w:rsidRPr="00F27637">
        <w:rPr>
          <w:sz w:val="28"/>
          <w:szCs w:val="28"/>
        </w:rPr>
        <w:t xml:space="preserve"> в сумме 3,0 тыс. рублей;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2) осуществление полномочий по созданию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</w:t>
      </w:r>
      <w:r w:rsidRPr="00F27637">
        <w:rPr>
          <w:sz w:val="28"/>
          <w:szCs w:val="28"/>
        </w:rPr>
        <w:t xml:space="preserve"> в сумме 2,4 тыс. рублей;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2. Утвердить объем межбюджетных трансфертов, подлежащих перечислению в 202</w:t>
      </w:r>
      <w:r w:rsidR="00434641">
        <w:rPr>
          <w:sz w:val="28"/>
          <w:szCs w:val="28"/>
        </w:rPr>
        <w:t>5</w:t>
      </w:r>
      <w:r w:rsidRPr="00F27637">
        <w:rPr>
          <w:sz w:val="28"/>
          <w:szCs w:val="28"/>
        </w:rPr>
        <w:t xml:space="preserve"> году в бюджет из бюджета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F27637">
        <w:rPr>
          <w:sz w:val="28"/>
          <w:szCs w:val="28"/>
        </w:rPr>
        <w:t xml:space="preserve">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 xml:space="preserve">1) осуществление полномочий по составлению проекта бюджета поселения, исполнению бюджета поселения, контролю за его исполнением, составлению отчета </w:t>
      </w:r>
      <w:r>
        <w:rPr>
          <w:sz w:val="28"/>
          <w:szCs w:val="28"/>
        </w:rPr>
        <w:t>об исполнении бюджета поселения</w:t>
      </w:r>
      <w:r w:rsidRPr="00F27637">
        <w:rPr>
          <w:sz w:val="28"/>
          <w:szCs w:val="28"/>
        </w:rPr>
        <w:t xml:space="preserve"> в сумме 3,0 тыс. рублей;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2) осуществление полномочий по созданию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</w:t>
      </w:r>
      <w:r w:rsidRPr="00F27637">
        <w:rPr>
          <w:sz w:val="28"/>
          <w:szCs w:val="28"/>
        </w:rPr>
        <w:t xml:space="preserve"> в сумме 2,4 тыс. рублей;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3. Утвердить объем межбюджетных трансфертов, подлежащих перечислению в 202</w:t>
      </w:r>
      <w:r w:rsidR="00434641">
        <w:rPr>
          <w:sz w:val="28"/>
          <w:szCs w:val="28"/>
        </w:rPr>
        <w:t>6</w:t>
      </w:r>
      <w:r w:rsidRPr="00F27637">
        <w:rPr>
          <w:sz w:val="28"/>
          <w:szCs w:val="28"/>
        </w:rPr>
        <w:t xml:space="preserve"> году в бюджет из бюджета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F27637">
        <w:rPr>
          <w:sz w:val="28"/>
          <w:szCs w:val="28"/>
        </w:rPr>
        <w:t xml:space="preserve">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 xml:space="preserve">1) осуществление полномочий по составлению проекта бюджета поселения, исполнению бюджета поселения, контролю за его исполнением, составлению отчета </w:t>
      </w:r>
      <w:r>
        <w:rPr>
          <w:sz w:val="28"/>
          <w:szCs w:val="28"/>
        </w:rPr>
        <w:t>об исполнении бюджета поселения</w:t>
      </w:r>
      <w:r w:rsidRPr="00F27637">
        <w:rPr>
          <w:sz w:val="28"/>
          <w:szCs w:val="28"/>
        </w:rPr>
        <w:t xml:space="preserve"> в сумме 3,0 тыс. рублей;</w:t>
      </w:r>
    </w:p>
    <w:p w:rsidR="00342DE8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2) осуществление полномочий по созданию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</w:t>
      </w:r>
      <w:r w:rsidRPr="00F27637">
        <w:rPr>
          <w:sz w:val="28"/>
          <w:szCs w:val="28"/>
        </w:rPr>
        <w:t xml:space="preserve"> в сумме 2,4 тыс. рублей</w:t>
      </w:r>
      <w:r>
        <w:rPr>
          <w:sz w:val="28"/>
          <w:szCs w:val="28"/>
        </w:rPr>
        <w:t>.</w:t>
      </w:r>
    </w:p>
    <w:p w:rsidR="00342DE8" w:rsidRDefault="00342DE8" w:rsidP="00342DE8">
      <w:pPr>
        <w:ind w:firstLine="800"/>
        <w:rPr>
          <w:color w:val="FF0000"/>
          <w:sz w:val="28"/>
          <w:szCs w:val="28"/>
        </w:rPr>
      </w:pPr>
    </w:p>
    <w:p w:rsidR="005C07FA" w:rsidRPr="00952A09" w:rsidRDefault="005C07FA" w:rsidP="005C07FA">
      <w:pPr>
        <w:ind w:firstLine="800"/>
      </w:pPr>
      <w:r w:rsidRPr="00952A09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="00342DE8">
        <w:rPr>
          <w:b/>
          <w:bCs/>
          <w:sz w:val="28"/>
          <w:szCs w:val="28"/>
        </w:rPr>
        <w:t>4</w:t>
      </w:r>
      <w:r w:rsidRPr="00952A0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 w:rsidRPr="00952A09">
        <w:rPr>
          <w:b/>
          <w:bCs/>
          <w:sz w:val="28"/>
          <w:szCs w:val="28"/>
        </w:rPr>
        <w:t>Особенности исполнения бюджета поселения</w:t>
      </w:r>
    </w:p>
    <w:p w:rsidR="005C07FA" w:rsidRPr="00952A09" w:rsidRDefault="005C07FA" w:rsidP="005C07FA">
      <w:pPr>
        <w:ind w:firstLine="800"/>
      </w:pPr>
    </w:p>
    <w:p w:rsidR="005C07FA" w:rsidRPr="00952A09" w:rsidRDefault="005C07FA" w:rsidP="00646141">
      <w:pPr>
        <w:ind w:firstLine="800"/>
        <w:jc w:val="both"/>
      </w:pPr>
      <w:r w:rsidRPr="005C07FA">
        <w:rPr>
          <w:sz w:val="28"/>
          <w:szCs w:val="28"/>
        </w:rPr>
        <w:t>1.</w:t>
      </w:r>
      <w:r w:rsidRPr="005C07FA">
        <w:rPr>
          <w:color w:val="FF0000"/>
          <w:sz w:val="28"/>
          <w:szCs w:val="28"/>
        </w:rPr>
        <w:t xml:space="preserve">  </w:t>
      </w:r>
      <w:r>
        <w:rPr>
          <w:sz w:val="28"/>
          <w:szCs w:val="28"/>
        </w:rPr>
        <w:t xml:space="preserve">Администрация </w:t>
      </w:r>
      <w:proofErr w:type="spellStart"/>
      <w:r w:rsidR="00D431E4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</w:t>
      </w:r>
      <w:r w:rsidR="00A12CF2">
        <w:rPr>
          <w:sz w:val="28"/>
          <w:szCs w:val="28"/>
        </w:rPr>
        <w:t xml:space="preserve"> </w:t>
      </w:r>
      <w:r w:rsidR="003648A4">
        <w:rPr>
          <w:sz w:val="28"/>
          <w:szCs w:val="28"/>
        </w:rPr>
        <w:t>может</w:t>
      </w:r>
      <w:r w:rsidRPr="00952A09">
        <w:rPr>
          <w:sz w:val="28"/>
          <w:szCs w:val="28"/>
        </w:rPr>
        <w:t xml:space="preserve">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C07FA" w:rsidRDefault="005C07FA" w:rsidP="00646141">
      <w:pPr>
        <w:ind w:firstLine="800"/>
        <w:jc w:val="both"/>
        <w:rPr>
          <w:sz w:val="28"/>
          <w:szCs w:val="28"/>
        </w:rPr>
      </w:pPr>
      <w:r w:rsidRPr="00952A09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Рекомендовать органам местного самоуправления не принимать решений, приводящих к увеличению численности муниципальных служащих.</w:t>
      </w:r>
    </w:p>
    <w:p w:rsidR="005727EE" w:rsidRDefault="005727EE" w:rsidP="00646141">
      <w:pPr>
        <w:ind w:firstLine="800"/>
        <w:jc w:val="both"/>
        <w:rPr>
          <w:sz w:val="28"/>
          <w:szCs w:val="28"/>
        </w:rPr>
      </w:pPr>
    </w:p>
    <w:p w:rsidR="00904681" w:rsidRPr="00AF1004" w:rsidRDefault="00A31674" w:rsidP="004A4BC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 </w:t>
      </w:r>
      <w:r w:rsidR="005727EE">
        <w:rPr>
          <w:b/>
          <w:sz w:val="28"/>
          <w:szCs w:val="28"/>
        </w:rPr>
        <w:t>5</w:t>
      </w:r>
      <w:r w:rsidR="00904681" w:rsidRPr="00AF1004">
        <w:rPr>
          <w:b/>
          <w:sz w:val="28"/>
          <w:szCs w:val="28"/>
        </w:rPr>
        <w:t>. Приведение решений и иных нормативных правовых актов в соответствие с настоящим Решением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</w:p>
    <w:p w:rsidR="00904681" w:rsidRPr="00AF1004" w:rsidRDefault="00904681" w:rsidP="004A4BC7">
      <w:pPr>
        <w:ind w:firstLine="708"/>
        <w:jc w:val="both"/>
        <w:rPr>
          <w:b/>
          <w:sz w:val="28"/>
          <w:szCs w:val="28"/>
        </w:rPr>
      </w:pPr>
      <w:r w:rsidRPr="00AF1004">
        <w:rPr>
          <w:sz w:val="28"/>
          <w:szCs w:val="28"/>
        </w:rPr>
        <w:t xml:space="preserve">Решения и иные нормативные правовые акты </w:t>
      </w:r>
      <w:r w:rsidR="009A3135" w:rsidRPr="00AF1004">
        <w:rPr>
          <w:sz w:val="28"/>
          <w:szCs w:val="28"/>
        </w:rPr>
        <w:t xml:space="preserve">муниципального образования </w:t>
      </w:r>
      <w:proofErr w:type="spellStart"/>
      <w:r w:rsidR="00D431E4">
        <w:rPr>
          <w:sz w:val="28"/>
          <w:szCs w:val="28"/>
        </w:rPr>
        <w:t>Новоярковский</w:t>
      </w:r>
      <w:proofErr w:type="spellEnd"/>
      <w:r w:rsidR="009A3135" w:rsidRPr="00AF1004">
        <w:rPr>
          <w:sz w:val="28"/>
          <w:szCs w:val="28"/>
        </w:rPr>
        <w:t xml:space="preserve"> сельсовет Каменского района</w:t>
      </w:r>
      <w:r w:rsidR="009A3135" w:rsidRPr="00AF1004">
        <w:rPr>
          <w:b/>
          <w:sz w:val="28"/>
          <w:szCs w:val="28"/>
        </w:rPr>
        <w:t xml:space="preserve"> </w:t>
      </w:r>
      <w:r w:rsidRPr="00AF1004">
        <w:rPr>
          <w:sz w:val="28"/>
          <w:szCs w:val="28"/>
        </w:rPr>
        <w:t>подлежат приведению в соответствие с</w:t>
      </w:r>
      <w:r w:rsidR="00A31674">
        <w:rPr>
          <w:sz w:val="28"/>
          <w:szCs w:val="28"/>
        </w:rPr>
        <w:t xml:space="preserve"> настоящим Решением не позднее тре</w:t>
      </w:r>
      <w:r w:rsidRPr="00AF1004">
        <w:rPr>
          <w:sz w:val="28"/>
          <w:szCs w:val="28"/>
        </w:rPr>
        <w:t>х месяцев со дня вступления в силу настоящего Решения.</w:t>
      </w:r>
    </w:p>
    <w:p w:rsidR="00904681" w:rsidRPr="00AF1004" w:rsidRDefault="005727EE" w:rsidP="004A4BC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 6</w:t>
      </w:r>
      <w:r w:rsidR="00904681" w:rsidRPr="00AF1004">
        <w:rPr>
          <w:b/>
          <w:sz w:val="28"/>
          <w:szCs w:val="28"/>
        </w:rPr>
        <w:t>. Вступление в силу настоящего Решения</w:t>
      </w:r>
    </w:p>
    <w:p w:rsidR="00904681" w:rsidRPr="008D253E" w:rsidRDefault="00904681" w:rsidP="004A4BC7">
      <w:pPr>
        <w:ind w:firstLine="708"/>
        <w:jc w:val="both"/>
        <w:rPr>
          <w:sz w:val="28"/>
          <w:szCs w:val="28"/>
        </w:rPr>
      </w:pPr>
    </w:p>
    <w:p w:rsidR="001411F6" w:rsidRPr="00397A6E" w:rsidRDefault="001411F6" w:rsidP="001411F6">
      <w:pPr>
        <w:keepNext/>
        <w:suppressAutoHyphens/>
        <w:ind w:firstLine="708"/>
        <w:jc w:val="both"/>
        <w:rPr>
          <w:sz w:val="28"/>
          <w:szCs w:val="28"/>
        </w:rPr>
      </w:pPr>
      <w:r w:rsidRPr="00397A6E">
        <w:rPr>
          <w:sz w:val="28"/>
          <w:szCs w:val="28"/>
        </w:rPr>
        <w:t>1. Настоящее решение вступает в силу с 1 января 2024 года.</w:t>
      </w:r>
    </w:p>
    <w:p w:rsidR="001411F6" w:rsidRPr="00646141" w:rsidRDefault="001411F6" w:rsidP="001411F6">
      <w:pPr>
        <w:keepNext/>
        <w:suppressAutoHyphens/>
        <w:ind w:firstLine="708"/>
        <w:jc w:val="both"/>
        <w:rPr>
          <w:color w:val="FF0000"/>
          <w:sz w:val="28"/>
          <w:szCs w:val="28"/>
        </w:rPr>
      </w:pPr>
      <w:r w:rsidRPr="00F74AF7">
        <w:rPr>
          <w:sz w:val="28"/>
          <w:szCs w:val="28"/>
        </w:rPr>
        <w:t>2.</w:t>
      </w:r>
      <w:r w:rsidRPr="00646141">
        <w:rPr>
          <w:color w:val="FF0000"/>
          <w:sz w:val="28"/>
          <w:szCs w:val="28"/>
        </w:rPr>
        <w:t xml:space="preserve"> </w:t>
      </w:r>
      <w:r>
        <w:rPr>
          <w:rStyle w:val="normaltextrunscxw165447433"/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>
        <w:rPr>
          <w:rStyle w:val="normaltextrunscxw165447433"/>
          <w:sz w:val="28"/>
          <w:szCs w:val="28"/>
        </w:rPr>
        <w:t>Новоярковского</w:t>
      </w:r>
      <w:proofErr w:type="spellEnd"/>
      <w:r>
        <w:rPr>
          <w:rStyle w:val="normaltextrunscxw165447433"/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Каменского района Алтайского края.</w:t>
      </w:r>
    </w:p>
    <w:p w:rsidR="001411F6" w:rsidRPr="00397A6E" w:rsidRDefault="001411F6" w:rsidP="001411F6">
      <w:pPr>
        <w:keepNext/>
        <w:suppressAutoHyphens/>
        <w:ind w:firstLine="708"/>
        <w:jc w:val="both"/>
        <w:rPr>
          <w:sz w:val="28"/>
          <w:szCs w:val="28"/>
        </w:rPr>
      </w:pPr>
      <w:r w:rsidRPr="00397A6E">
        <w:rPr>
          <w:sz w:val="28"/>
          <w:szCs w:val="28"/>
        </w:rPr>
        <w:t>3. Контроль за выполнением настоящего решения возложить на постоянную планово-бюджетную комиссию сельского Совета депутатов (В.А.</w:t>
      </w:r>
      <w:r w:rsidRPr="00F74AF7">
        <w:rPr>
          <w:sz w:val="28"/>
          <w:szCs w:val="28"/>
        </w:rPr>
        <w:t xml:space="preserve"> </w:t>
      </w:r>
      <w:r w:rsidRPr="00397A6E">
        <w:rPr>
          <w:sz w:val="28"/>
          <w:szCs w:val="28"/>
        </w:rPr>
        <w:t>Харин).</w:t>
      </w:r>
    </w:p>
    <w:p w:rsidR="001411F6" w:rsidRPr="00397A6E" w:rsidRDefault="001411F6" w:rsidP="001411F6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1411F6" w:rsidRDefault="001411F6" w:rsidP="001411F6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1411F6" w:rsidRDefault="001411F6" w:rsidP="001411F6">
      <w:pPr>
        <w:pStyle w:val="consnormal"/>
        <w:keepNext/>
        <w:tabs>
          <w:tab w:val="left" w:pos="562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Председатель сельского Совета </w:t>
      </w:r>
    </w:p>
    <w:p w:rsidR="001411F6" w:rsidRDefault="001411F6" w:rsidP="001411F6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депутатов                </w:t>
      </w:r>
    </w:p>
    <w:p w:rsidR="001411F6" w:rsidRPr="009653E3" w:rsidRDefault="001411F6" w:rsidP="001411F6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 А.А. Терешина                   _______________</w:t>
      </w:r>
      <w:r w:rsidRPr="009653E3">
        <w:rPr>
          <w:sz w:val="28"/>
          <w:szCs w:val="28"/>
        </w:rPr>
        <w:t xml:space="preserve">     </w:t>
      </w:r>
      <w:r>
        <w:rPr>
          <w:sz w:val="28"/>
          <w:szCs w:val="28"/>
        </w:rPr>
        <w:t>Ю.Г. Цыганкова</w:t>
      </w:r>
      <w:r w:rsidRPr="009653E3">
        <w:rPr>
          <w:sz w:val="28"/>
          <w:szCs w:val="28"/>
        </w:rPr>
        <w:t xml:space="preserve">                </w:t>
      </w:r>
    </w:p>
    <w:p w:rsidR="001411F6" w:rsidRDefault="001411F6" w:rsidP="001411F6">
      <w:pPr>
        <w:jc w:val="both"/>
        <w:rPr>
          <w:sz w:val="28"/>
          <w:szCs w:val="28"/>
        </w:rPr>
      </w:pPr>
    </w:p>
    <w:p w:rsidR="001411F6" w:rsidRDefault="001411F6" w:rsidP="001411F6">
      <w:pPr>
        <w:jc w:val="both"/>
        <w:rPr>
          <w:sz w:val="28"/>
          <w:szCs w:val="28"/>
        </w:rPr>
      </w:pPr>
    </w:p>
    <w:p w:rsidR="001411F6" w:rsidRDefault="001411F6" w:rsidP="001411F6">
      <w:pPr>
        <w:jc w:val="both"/>
        <w:rPr>
          <w:sz w:val="28"/>
          <w:szCs w:val="28"/>
        </w:rPr>
      </w:pPr>
      <w:r>
        <w:rPr>
          <w:sz w:val="28"/>
          <w:szCs w:val="28"/>
        </w:rPr>
        <w:t>№ 7-СС</w:t>
      </w:r>
    </w:p>
    <w:p w:rsidR="00A12CF2" w:rsidRDefault="00A12CF2" w:rsidP="004A4BC7">
      <w:pPr>
        <w:ind w:left="5103"/>
        <w:jc w:val="both"/>
        <w:rPr>
          <w:caps/>
          <w:sz w:val="28"/>
          <w:szCs w:val="28"/>
        </w:rPr>
      </w:pPr>
    </w:p>
    <w:p w:rsidR="009A13C6" w:rsidRDefault="009A13C6" w:rsidP="004A4BC7">
      <w:pPr>
        <w:ind w:left="5103"/>
        <w:jc w:val="both"/>
        <w:rPr>
          <w:caps/>
          <w:sz w:val="28"/>
          <w:szCs w:val="28"/>
        </w:rPr>
      </w:pPr>
    </w:p>
    <w:p w:rsidR="009A13C6" w:rsidRDefault="009A13C6" w:rsidP="004A4BC7">
      <w:pPr>
        <w:ind w:left="5103"/>
        <w:jc w:val="both"/>
        <w:rPr>
          <w:caps/>
          <w:sz w:val="28"/>
          <w:szCs w:val="28"/>
        </w:rPr>
      </w:pPr>
    </w:p>
    <w:p w:rsidR="009A13C6" w:rsidRDefault="009A13C6" w:rsidP="004A4BC7">
      <w:pPr>
        <w:ind w:left="5103"/>
        <w:jc w:val="both"/>
        <w:rPr>
          <w:caps/>
          <w:sz w:val="28"/>
          <w:szCs w:val="28"/>
        </w:rPr>
      </w:pPr>
    </w:p>
    <w:p w:rsidR="009A13C6" w:rsidRDefault="009A13C6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1</w:t>
      </w:r>
    </w:p>
    <w:p w:rsidR="00904681" w:rsidRPr="00AF1004" w:rsidRDefault="003E3060" w:rsidP="004A4BC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90468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904681" w:rsidRPr="00D071F2">
        <w:rPr>
          <w:sz w:val="28"/>
          <w:szCs w:val="28"/>
        </w:rPr>
        <w:t xml:space="preserve"> </w:t>
      </w:r>
      <w:r w:rsidR="004A4BC7">
        <w:rPr>
          <w:sz w:val="28"/>
          <w:szCs w:val="28"/>
        </w:rPr>
        <w:t xml:space="preserve">сельского Совета депутатов </w:t>
      </w:r>
      <w:r w:rsidR="004A4BC7" w:rsidRPr="002D79B8">
        <w:rPr>
          <w:sz w:val="28"/>
          <w:szCs w:val="28"/>
        </w:rPr>
        <w:t xml:space="preserve">от </w:t>
      </w:r>
      <w:r w:rsidR="00D2074A">
        <w:rPr>
          <w:sz w:val="28"/>
          <w:szCs w:val="28"/>
        </w:rPr>
        <w:t>21</w:t>
      </w:r>
      <w:r w:rsidR="004A4BC7" w:rsidRPr="002D79B8">
        <w:rPr>
          <w:sz w:val="28"/>
          <w:szCs w:val="28"/>
        </w:rPr>
        <w:t>.</w:t>
      </w:r>
      <w:r w:rsidR="004A4BC7">
        <w:rPr>
          <w:sz w:val="28"/>
          <w:szCs w:val="28"/>
        </w:rPr>
        <w:t>12</w:t>
      </w:r>
      <w:r w:rsidR="004A4BC7" w:rsidRPr="002D79B8">
        <w:rPr>
          <w:sz w:val="28"/>
          <w:szCs w:val="28"/>
        </w:rPr>
        <w:t>.20</w:t>
      </w:r>
      <w:r w:rsidR="00627E51">
        <w:rPr>
          <w:sz w:val="28"/>
          <w:szCs w:val="28"/>
        </w:rPr>
        <w:t>2</w:t>
      </w:r>
      <w:r w:rsidR="004136AD">
        <w:rPr>
          <w:sz w:val="28"/>
          <w:szCs w:val="28"/>
        </w:rPr>
        <w:t>3</w:t>
      </w:r>
      <w:r w:rsidR="004A4BC7" w:rsidRPr="002D79B8">
        <w:rPr>
          <w:sz w:val="28"/>
          <w:szCs w:val="28"/>
        </w:rPr>
        <w:t xml:space="preserve"> № </w:t>
      </w:r>
      <w:r w:rsidR="00D2074A">
        <w:rPr>
          <w:sz w:val="28"/>
          <w:szCs w:val="28"/>
        </w:rPr>
        <w:t>19</w:t>
      </w: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2816A3">
      <w:pPr>
        <w:jc w:val="center"/>
        <w:rPr>
          <w:b/>
          <w:sz w:val="28"/>
          <w:szCs w:val="28"/>
        </w:rPr>
      </w:pPr>
      <w:r w:rsidRPr="00AF1004">
        <w:rPr>
          <w:b/>
          <w:sz w:val="28"/>
          <w:szCs w:val="28"/>
        </w:rPr>
        <w:t>Источники финансирования дефицита бюджета</w:t>
      </w:r>
      <w:r w:rsidR="00E26AA4">
        <w:rPr>
          <w:b/>
          <w:sz w:val="28"/>
          <w:szCs w:val="28"/>
        </w:rPr>
        <w:t xml:space="preserve"> </w:t>
      </w:r>
      <w:r w:rsidRPr="00AF1004">
        <w:rPr>
          <w:b/>
          <w:sz w:val="28"/>
          <w:szCs w:val="28"/>
        </w:rPr>
        <w:t xml:space="preserve">поселения на </w:t>
      </w:r>
      <w:r w:rsidR="002816A3" w:rsidRPr="00A12CF2">
        <w:rPr>
          <w:b/>
          <w:sz w:val="28"/>
          <w:szCs w:val="28"/>
        </w:rPr>
        <w:t>202</w:t>
      </w:r>
      <w:r w:rsidR="004136AD">
        <w:rPr>
          <w:b/>
          <w:sz w:val="28"/>
          <w:szCs w:val="28"/>
        </w:rPr>
        <w:t>4</w:t>
      </w:r>
      <w:r w:rsidR="00E26AA4" w:rsidRPr="00A12CF2">
        <w:rPr>
          <w:b/>
          <w:sz w:val="28"/>
          <w:szCs w:val="28"/>
        </w:rPr>
        <w:t xml:space="preserve"> год</w:t>
      </w:r>
    </w:p>
    <w:p w:rsidR="00904681" w:rsidRPr="002272F6" w:rsidRDefault="00904681" w:rsidP="004A4BC7">
      <w:pPr>
        <w:jc w:val="center"/>
        <w:rPr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016"/>
        <w:gridCol w:w="11"/>
        <w:gridCol w:w="2068"/>
      </w:tblGrid>
      <w:tr w:rsidR="00904681" w:rsidRPr="00271EBB" w:rsidTr="00D2074A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Pr="00900C2B" w:rsidRDefault="00900C2B" w:rsidP="004A4BC7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904681" w:rsidRPr="0032593A" w:rsidRDefault="00904681" w:rsidP="004A4BC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</w:p>
          <w:p w:rsidR="00904681" w:rsidRPr="00271EBB" w:rsidRDefault="00904681" w:rsidP="004A4BC7">
            <w:pPr>
              <w:jc w:val="center"/>
            </w:pPr>
            <w:r w:rsidRPr="00271EBB">
              <w:t>тыс. рублей</w:t>
            </w:r>
          </w:p>
        </w:tc>
      </w:tr>
      <w:tr w:rsidR="00900C2B" w:rsidRPr="00271EBB" w:rsidTr="00D207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4A4BC7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</w:p>
          <w:p w:rsidR="00900C2B" w:rsidRPr="009B4C10" w:rsidRDefault="004136AD" w:rsidP="004A4BC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290,2</w:t>
            </w:r>
          </w:p>
        </w:tc>
      </w:tr>
    </w:tbl>
    <w:p w:rsidR="00904681" w:rsidRPr="00271EBB" w:rsidRDefault="00904681" w:rsidP="004A4BC7">
      <w:pPr>
        <w:rPr>
          <w:highlight w:val="yellow"/>
        </w:rPr>
      </w:pPr>
    </w:p>
    <w:p w:rsidR="00904681" w:rsidRDefault="00904681" w:rsidP="004A4BC7">
      <w:pPr>
        <w:rPr>
          <w:highlight w:val="yellow"/>
        </w:rPr>
      </w:pPr>
    </w:p>
    <w:p w:rsidR="00E26AA4" w:rsidRDefault="00E26AA4" w:rsidP="004A4BC7">
      <w:pPr>
        <w:rPr>
          <w:highlight w:val="yellow"/>
        </w:rPr>
      </w:pPr>
    </w:p>
    <w:p w:rsidR="00E26AA4" w:rsidRDefault="00E26AA4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DF7052" w:rsidRDefault="00DF7052" w:rsidP="004A4BC7">
      <w:pPr>
        <w:rPr>
          <w:highlight w:val="yellow"/>
        </w:rPr>
      </w:pPr>
    </w:p>
    <w:p w:rsidR="0050495F" w:rsidRDefault="0050495F" w:rsidP="004A4BC7">
      <w:pPr>
        <w:rPr>
          <w:highlight w:val="yellow"/>
        </w:rPr>
      </w:pPr>
    </w:p>
    <w:p w:rsidR="0050495F" w:rsidRDefault="0050495F" w:rsidP="004A4BC7">
      <w:pPr>
        <w:rPr>
          <w:highlight w:val="yellow"/>
        </w:rPr>
      </w:pPr>
    </w:p>
    <w:p w:rsidR="0050495F" w:rsidRDefault="0050495F" w:rsidP="004A4BC7">
      <w:pPr>
        <w:rPr>
          <w:highlight w:val="yellow"/>
        </w:rPr>
      </w:pPr>
    </w:p>
    <w:p w:rsidR="0050495F" w:rsidRDefault="0050495F" w:rsidP="004A4BC7">
      <w:pPr>
        <w:rPr>
          <w:highlight w:val="yellow"/>
        </w:rPr>
      </w:pPr>
    </w:p>
    <w:p w:rsidR="00D2074A" w:rsidRDefault="00D2074A" w:rsidP="004A4BC7">
      <w:pPr>
        <w:rPr>
          <w:highlight w:val="yellow"/>
        </w:rPr>
      </w:pPr>
    </w:p>
    <w:p w:rsidR="00E26AA4" w:rsidRPr="00271EBB" w:rsidRDefault="00E26AA4" w:rsidP="004A4BC7">
      <w:pPr>
        <w:rPr>
          <w:highlight w:val="yellow"/>
        </w:rPr>
      </w:pPr>
    </w:p>
    <w:p w:rsidR="00E26AA4" w:rsidRPr="00D071F2" w:rsidRDefault="00E26AA4" w:rsidP="00E26AA4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>
        <w:rPr>
          <w:caps/>
          <w:sz w:val="28"/>
          <w:szCs w:val="28"/>
        </w:rPr>
        <w:t xml:space="preserve"> 2</w:t>
      </w:r>
    </w:p>
    <w:p w:rsidR="00E26AA4" w:rsidRPr="00AF1004" w:rsidRDefault="00BD4FB2" w:rsidP="00E26AA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E26AA4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E26AA4" w:rsidRPr="00D071F2">
        <w:rPr>
          <w:sz w:val="28"/>
          <w:szCs w:val="28"/>
        </w:rPr>
        <w:t xml:space="preserve"> </w:t>
      </w:r>
      <w:r w:rsidR="00E26AA4">
        <w:rPr>
          <w:sz w:val="28"/>
          <w:szCs w:val="28"/>
        </w:rPr>
        <w:t xml:space="preserve">сельского Совета депутатов </w:t>
      </w:r>
      <w:r w:rsidR="00E26AA4" w:rsidRPr="002D79B8">
        <w:rPr>
          <w:sz w:val="28"/>
          <w:szCs w:val="28"/>
        </w:rPr>
        <w:t xml:space="preserve">от </w:t>
      </w:r>
      <w:r w:rsidR="00D2074A">
        <w:rPr>
          <w:sz w:val="28"/>
          <w:szCs w:val="28"/>
        </w:rPr>
        <w:t>21</w:t>
      </w:r>
      <w:r w:rsidR="00E26AA4" w:rsidRPr="002D79B8">
        <w:rPr>
          <w:sz w:val="28"/>
          <w:szCs w:val="28"/>
        </w:rPr>
        <w:t>.</w:t>
      </w:r>
      <w:r w:rsidR="00E26AA4">
        <w:rPr>
          <w:sz w:val="28"/>
          <w:szCs w:val="28"/>
        </w:rPr>
        <w:t>12</w:t>
      </w:r>
      <w:r w:rsidR="00E26AA4" w:rsidRPr="002D79B8">
        <w:rPr>
          <w:sz w:val="28"/>
          <w:szCs w:val="28"/>
        </w:rPr>
        <w:t>.20</w:t>
      </w:r>
      <w:r w:rsidR="00E26AA4">
        <w:rPr>
          <w:sz w:val="28"/>
          <w:szCs w:val="28"/>
        </w:rPr>
        <w:t>2</w:t>
      </w:r>
      <w:r w:rsidR="004136AD">
        <w:rPr>
          <w:sz w:val="28"/>
          <w:szCs w:val="28"/>
        </w:rPr>
        <w:t>3</w:t>
      </w:r>
      <w:r w:rsidR="00E26AA4" w:rsidRPr="002D79B8">
        <w:rPr>
          <w:sz w:val="28"/>
          <w:szCs w:val="28"/>
        </w:rPr>
        <w:t xml:space="preserve"> № </w:t>
      </w:r>
      <w:r w:rsidR="00D2074A">
        <w:rPr>
          <w:sz w:val="28"/>
          <w:szCs w:val="28"/>
        </w:rPr>
        <w:t>19</w:t>
      </w: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jc w:val="center"/>
        <w:rPr>
          <w:b/>
          <w:sz w:val="28"/>
          <w:szCs w:val="28"/>
        </w:rPr>
      </w:pPr>
      <w:r w:rsidRPr="00AF1004">
        <w:rPr>
          <w:b/>
          <w:sz w:val="28"/>
          <w:szCs w:val="28"/>
        </w:rPr>
        <w:t>Источники финансирования дефицита бюджета</w:t>
      </w:r>
      <w:r>
        <w:rPr>
          <w:b/>
          <w:sz w:val="28"/>
          <w:szCs w:val="28"/>
        </w:rPr>
        <w:t xml:space="preserve"> </w:t>
      </w:r>
      <w:r w:rsidRPr="00AF1004">
        <w:rPr>
          <w:b/>
          <w:sz w:val="28"/>
          <w:szCs w:val="28"/>
        </w:rPr>
        <w:t xml:space="preserve">поселения на </w:t>
      </w:r>
      <w:r w:rsidRPr="00A12CF2">
        <w:rPr>
          <w:b/>
          <w:sz w:val="28"/>
          <w:szCs w:val="28"/>
        </w:rPr>
        <w:t>плановый период 202</w:t>
      </w:r>
      <w:r w:rsidR="004136AD">
        <w:rPr>
          <w:b/>
          <w:sz w:val="28"/>
          <w:szCs w:val="28"/>
        </w:rPr>
        <w:t>5</w:t>
      </w:r>
      <w:r w:rsidRPr="00A12CF2">
        <w:rPr>
          <w:b/>
          <w:sz w:val="28"/>
          <w:szCs w:val="28"/>
        </w:rPr>
        <w:t xml:space="preserve"> и 202</w:t>
      </w:r>
      <w:r w:rsidR="004136AD">
        <w:rPr>
          <w:b/>
          <w:sz w:val="28"/>
          <w:szCs w:val="28"/>
        </w:rPr>
        <w:t>6</w:t>
      </w:r>
      <w:r w:rsidRPr="00A12CF2">
        <w:rPr>
          <w:b/>
          <w:sz w:val="28"/>
          <w:szCs w:val="28"/>
        </w:rPr>
        <w:t xml:space="preserve"> годов</w:t>
      </w:r>
    </w:p>
    <w:p w:rsidR="00E26AA4" w:rsidRPr="002272F6" w:rsidRDefault="00E26AA4" w:rsidP="00E26AA4">
      <w:pPr>
        <w:jc w:val="center"/>
        <w:rPr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016"/>
        <w:gridCol w:w="11"/>
        <w:gridCol w:w="1218"/>
        <w:gridCol w:w="1275"/>
      </w:tblGrid>
      <w:tr w:rsidR="00E26AA4" w:rsidRPr="00271EBB" w:rsidTr="00E26AA4">
        <w:trPr>
          <w:trHeight w:val="6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00C2B" w:rsidRDefault="00E26AA4" w:rsidP="00E26AA4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Default="00E26AA4" w:rsidP="00E26AA4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E26AA4" w:rsidRPr="0032593A" w:rsidRDefault="00E26AA4" w:rsidP="00E26AA4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52A09" w:rsidRDefault="00E26AA4" w:rsidP="00E26AA4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</w:t>
            </w:r>
            <w:proofErr w:type="gramStart"/>
            <w:r w:rsidRPr="00952A09">
              <w:rPr>
                <w:sz w:val="24"/>
                <w:szCs w:val="24"/>
              </w:rPr>
              <w:t xml:space="preserve">на  </w:t>
            </w:r>
            <w:r>
              <w:rPr>
                <w:sz w:val="24"/>
                <w:szCs w:val="24"/>
              </w:rPr>
              <w:t>202</w:t>
            </w:r>
            <w:r w:rsidR="004136AD">
              <w:rPr>
                <w:sz w:val="24"/>
                <w:szCs w:val="24"/>
              </w:rPr>
              <w:t>5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52A09" w:rsidRDefault="00E26AA4" w:rsidP="00E26AA4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</w:t>
            </w:r>
            <w:proofErr w:type="gramStart"/>
            <w:r w:rsidRPr="00952A09">
              <w:rPr>
                <w:sz w:val="24"/>
                <w:szCs w:val="24"/>
              </w:rPr>
              <w:t xml:space="preserve">на  </w:t>
            </w:r>
            <w:r>
              <w:rPr>
                <w:sz w:val="24"/>
                <w:szCs w:val="24"/>
              </w:rPr>
              <w:t>202</w:t>
            </w:r>
            <w:r w:rsidR="004136AD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</w:tr>
      <w:tr w:rsidR="00E26AA4" w:rsidRPr="00271EBB" w:rsidTr="00E26AA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</w:p>
          <w:p w:rsidR="00E26AA4" w:rsidRPr="009B4C10" w:rsidRDefault="004136AD" w:rsidP="00E26AA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</w:p>
          <w:p w:rsidR="00E26AA4" w:rsidRPr="009B4C10" w:rsidRDefault="004136AD" w:rsidP="00E26AA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308,9</w:t>
            </w:r>
          </w:p>
        </w:tc>
      </w:tr>
    </w:tbl>
    <w:p w:rsidR="00E26AA4" w:rsidRPr="00271EBB" w:rsidRDefault="00E26AA4" w:rsidP="00E26AA4">
      <w:pPr>
        <w:rPr>
          <w:highlight w:val="yellow"/>
        </w:rPr>
      </w:pPr>
    </w:p>
    <w:p w:rsidR="00904681" w:rsidRDefault="00904681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FE580C" w:rsidRDefault="00FE580C" w:rsidP="00A12CF2">
      <w:pPr>
        <w:tabs>
          <w:tab w:val="center" w:pos="4819"/>
          <w:tab w:val="right" w:pos="9638"/>
        </w:tabs>
        <w:rPr>
          <w:sz w:val="28"/>
          <w:szCs w:val="28"/>
        </w:rPr>
      </w:pPr>
    </w:p>
    <w:p w:rsidR="003E3060" w:rsidRDefault="003E3060" w:rsidP="00A12CF2">
      <w:pPr>
        <w:tabs>
          <w:tab w:val="center" w:pos="4819"/>
          <w:tab w:val="right" w:pos="9638"/>
        </w:tabs>
        <w:rPr>
          <w:sz w:val="28"/>
          <w:szCs w:val="28"/>
        </w:rPr>
      </w:pPr>
    </w:p>
    <w:p w:rsidR="00A12CF2" w:rsidRDefault="00A12CF2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50495F" w:rsidRDefault="0050495F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50495F" w:rsidRDefault="0050495F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50495F" w:rsidRDefault="0050495F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FE580C" w:rsidRDefault="00FE580C" w:rsidP="004A4BC7">
      <w:pPr>
        <w:ind w:left="5103"/>
        <w:jc w:val="both"/>
        <w:rPr>
          <w:caps/>
          <w:sz w:val="28"/>
          <w:szCs w:val="28"/>
        </w:rPr>
      </w:pPr>
    </w:p>
    <w:p w:rsidR="003E3060" w:rsidRDefault="003E3060" w:rsidP="004A4BC7">
      <w:pPr>
        <w:ind w:left="5103"/>
        <w:jc w:val="both"/>
        <w:rPr>
          <w:caps/>
          <w:sz w:val="28"/>
          <w:szCs w:val="28"/>
        </w:rPr>
      </w:pPr>
    </w:p>
    <w:p w:rsidR="00904681" w:rsidRDefault="00904681" w:rsidP="004A4BC7">
      <w:pPr>
        <w:rPr>
          <w:color w:val="FF0000"/>
          <w:sz w:val="28"/>
          <w:szCs w:val="28"/>
        </w:rPr>
      </w:pPr>
    </w:p>
    <w:p w:rsidR="00D2074A" w:rsidRPr="00EC0180" w:rsidRDefault="00D2074A" w:rsidP="004A4BC7">
      <w:pPr>
        <w:rPr>
          <w:color w:val="FF0000"/>
          <w:sz w:val="28"/>
          <w:szCs w:val="28"/>
        </w:rPr>
      </w:pP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3</w:t>
      </w:r>
    </w:p>
    <w:p w:rsidR="00904681" w:rsidRPr="00D071F2" w:rsidRDefault="00BD4FB2" w:rsidP="004A4BC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90468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904681" w:rsidRPr="00D071F2">
        <w:rPr>
          <w:sz w:val="28"/>
          <w:szCs w:val="28"/>
        </w:rPr>
        <w:t xml:space="preserve"> </w:t>
      </w:r>
      <w:r w:rsidR="004A4BC7">
        <w:rPr>
          <w:sz w:val="28"/>
          <w:szCs w:val="28"/>
        </w:rPr>
        <w:t xml:space="preserve">сельского Совета депутатов </w:t>
      </w:r>
      <w:r w:rsidR="00646141" w:rsidRPr="002D79B8">
        <w:rPr>
          <w:sz w:val="28"/>
          <w:szCs w:val="28"/>
        </w:rPr>
        <w:t xml:space="preserve">от </w:t>
      </w:r>
      <w:r w:rsidR="00D2074A">
        <w:rPr>
          <w:sz w:val="28"/>
          <w:szCs w:val="28"/>
        </w:rPr>
        <w:t>21</w:t>
      </w:r>
      <w:r w:rsidR="00D2074A" w:rsidRPr="002D79B8">
        <w:rPr>
          <w:sz w:val="28"/>
          <w:szCs w:val="28"/>
        </w:rPr>
        <w:t>.</w:t>
      </w:r>
      <w:r w:rsidR="00D2074A">
        <w:rPr>
          <w:sz w:val="28"/>
          <w:szCs w:val="28"/>
        </w:rPr>
        <w:t>12</w:t>
      </w:r>
      <w:r w:rsidR="00D2074A" w:rsidRPr="002D79B8">
        <w:rPr>
          <w:sz w:val="28"/>
          <w:szCs w:val="28"/>
        </w:rPr>
        <w:t>.20</w:t>
      </w:r>
      <w:r w:rsidR="00D2074A">
        <w:rPr>
          <w:sz w:val="28"/>
          <w:szCs w:val="28"/>
        </w:rPr>
        <w:t>23</w:t>
      </w:r>
      <w:r w:rsidR="00D2074A" w:rsidRPr="002D79B8">
        <w:rPr>
          <w:sz w:val="28"/>
          <w:szCs w:val="28"/>
        </w:rPr>
        <w:t xml:space="preserve"> № </w:t>
      </w:r>
      <w:r w:rsidR="00D2074A">
        <w:rPr>
          <w:sz w:val="28"/>
          <w:szCs w:val="28"/>
        </w:rPr>
        <w:t>19</w:t>
      </w:r>
    </w:p>
    <w:p w:rsidR="00904681" w:rsidRDefault="00904681" w:rsidP="004A4BC7">
      <w:pPr>
        <w:ind w:left="5103"/>
        <w:jc w:val="both"/>
        <w:rPr>
          <w:sz w:val="28"/>
          <w:szCs w:val="28"/>
        </w:rPr>
      </w:pPr>
    </w:p>
    <w:p w:rsidR="00904681" w:rsidRPr="0001761D" w:rsidRDefault="00904681" w:rsidP="002816A3">
      <w:pPr>
        <w:jc w:val="center"/>
        <w:rPr>
          <w:b/>
          <w:sz w:val="28"/>
          <w:szCs w:val="28"/>
        </w:rPr>
      </w:pPr>
      <w:hyperlink r:id="rId8" w:history="1">
        <w:r w:rsidRPr="0001761D">
          <w:rPr>
            <w:b/>
            <w:sz w:val="28"/>
            <w:szCs w:val="28"/>
          </w:rPr>
          <w:t>Распределение</w:t>
        </w:r>
      </w:hyperlink>
      <w:r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</w:t>
      </w:r>
      <w:r w:rsidR="00646141">
        <w:rPr>
          <w:b/>
          <w:sz w:val="28"/>
          <w:szCs w:val="28"/>
        </w:rPr>
        <w:t xml:space="preserve"> </w:t>
      </w:r>
      <w:r w:rsidRPr="0001761D">
        <w:rPr>
          <w:b/>
          <w:sz w:val="28"/>
          <w:szCs w:val="28"/>
        </w:rPr>
        <w:t xml:space="preserve">поселения на </w:t>
      </w:r>
      <w:r w:rsidR="002816A3" w:rsidRPr="00EC0180">
        <w:rPr>
          <w:b/>
          <w:sz w:val="28"/>
          <w:szCs w:val="28"/>
        </w:rPr>
        <w:t>202</w:t>
      </w:r>
      <w:r w:rsidR="006144FC">
        <w:rPr>
          <w:b/>
          <w:sz w:val="28"/>
          <w:szCs w:val="28"/>
        </w:rPr>
        <w:t>4</w:t>
      </w:r>
      <w:r w:rsidR="00EC0180" w:rsidRPr="00EC0180">
        <w:rPr>
          <w:b/>
          <w:sz w:val="28"/>
          <w:szCs w:val="28"/>
        </w:rPr>
        <w:t xml:space="preserve"> год</w:t>
      </w:r>
    </w:p>
    <w:p w:rsidR="00904681" w:rsidRPr="008D253E" w:rsidRDefault="00904681" w:rsidP="004A4BC7">
      <w:pPr>
        <w:jc w:val="center"/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0"/>
        <w:gridCol w:w="1154"/>
        <w:gridCol w:w="1154"/>
        <w:gridCol w:w="1840"/>
      </w:tblGrid>
      <w:tr w:rsidR="00904681" w:rsidRPr="008D253E" w:rsidTr="00D2074A">
        <w:trPr>
          <w:trHeight w:val="329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D2074A">
        <w:trPr>
          <w:trHeight w:val="329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A80894" w:rsidRPr="008D253E" w:rsidTr="00D2074A">
        <w:trPr>
          <w:trHeight w:val="348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4A4BC7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B01219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BA5A87">
              <w:rPr>
                <w:b/>
                <w:color w:val="000000"/>
                <w:sz w:val="24"/>
                <w:szCs w:val="24"/>
              </w:rPr>
              <w:t>539,7</w:t>
            </w:r>
          </w:p>
        </w:tc>
      </w:tr>
      <w:tr w:rsidR="00A80894" w:rsidRPr="008D253E" w:rsidTr="00D2074A">
        <w:trPr>
          <w:trHeight w:val="1045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F07DB3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577,2</w:t>
            </w:r>
          </w:p>
        </w:tc>
      </w:tr>
      <w:tr w:rsidR="00A80894" w:rsidRPr="008D253E" w:rsidTr="00D2074A">
        <w:trPr>
          <w:trHeight w:val="1064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627E5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 w:rsidR="00627E5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0894" w:rsidRPr="008D253E" w:rsidTr="00D2074A">
        <w:trPr>
          <w:trHeight w:val="1064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F07DB3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965,5</w:t>
            </w:r>
          </w:p>
        </w:tc>
      </w:tr>
      <w:tr w:rsidR="00B01219" w:rsidRPr="008D253E" w:rsidTr="00D2074A">
        <w:trPr>
          <w:trHeight w:val="348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219" w:rsidRPr="00A80894" w:rsidRDefault="00B01219" w:rsidP="004A4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9" w:rsidRPr="00A80894" w:rsidRDefault="00B01219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9" w:rsidRPr="00A80894" w:rsidRDefault="00B01219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9" w:rsidRDefault="00B01219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46141" w:rsidRPr="008D253E" w:rsidTr="00D2074A">
        <w:trPr>
          <w:trHeight w:val="348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A80894" w:rsidRDefault="00646141" w:rsidP="00646141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BA5A87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995,0</w:t>
            </w:r>
          </w:p>
        </w:tc>
      </w:tr>
      <w:tr w:rsidR="003E54EC" w:rsidRPr="008D253E" w:rsidTr="00D2074A">
        <w:trPr>
          <w:trHeight w:val="348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4EC" w:rsidRPr="00A80894" w:rsidRDefault="003E54EC" w:rsidP="003E54EC">
            <w:pPr>
              <w:rPr>
                <w:color w:val="000000"/>
                <w:sz w:val="24"/>
                <w:szCs w:val="24"/>
              </w:rPr>
            </w:pPr>
            <w:r w:rsidRPr="00912BB7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EC" w:rsidRPr="00A80894" w:rsidRDefault="003E54EC" w:rsidP="003E54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EC" w:rsidRPr="00A80894" w:rsidRDefault="003E54EC" w:rsidP="003E54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EC" w:rsidRDefault="003E54EC" w:rsidP="003E54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197,0</w:t>
            </w:r>
          </w:p>
        </w:tc>
      </w:tr>
      <w:tr w:rsidR="003E54EC" w:rsidRPr="008D253E" w:rsidTr="00D2074A">
        <w:trPr>
          <w:trHeight w:val="348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4EC" w:rsidRPr="00A80894" w:rsidRDefault="003E54EC" w:rsidP="003E54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EC" w:rsidRPr="00A80894" w:rsidRDefault="003E54EC" w:rsidP="003E54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EC" w:rsidRPr="00A80894" w:rsidRDefault="003E54EC" w:rsidP="003E54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EC" w:rsidRDefault="003E54EC" w:rsidP="003E54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197,0</w:t>
            </w:r>
          </w:p>
        </w:tc>
      </w:tr>
      <w:tr w:rsidR="00646141" w:rsidRPr="008D253E" w:rsidTr="00D2074A">
        <w:trPr>
          <w:trHeight w:val="716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A74516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625D3A">
              <w:rPr>
                <w:b/>
                <w:color w:val="000000"/>
                <w:sz w:val="24"/>
                <w:szCs w:val="24"/>
              </w:rPr>
              <w:t>0</w:t>
            </w:r>
            <w:r w:rsidR="00646141"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46141" w:rsidRPr="008D253E" w:rsidTr="00D2074A">
        <w:trPr>
          <w:trHeight w:val="1064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A80894" w:rsidRDefault="00646141" w:rsidP="00646141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Pr="00327461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FB547B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4614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A74516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25D3A">
              <w:rPr>
                <w:color w:val="000000"/>
                <w:sz w:val="24"/>
                <w:szCs w:val="24"/>
              </w:rPr>
              <w:t>0</w:t>
            </w:r>
            <w:r w:rsidR="00646141"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646141" w:rsidRPr="008D253E" w:rsidTr="00D2074A">
        <w:trPr>
          <w:trHeight w:val="348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FB547B" w:rsidRDefault="00A74516" w:rsidP="006E3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143,0</w:t>
            </w:r>
          </w:p>
        </w:tc>
      </w:tr>
      <w:tr w:rsidR="00646141" w:rsidRPr="008D253E" w:rsidTr="00D2074A">
        <w:trPr>
          <w:trHeight w:val="348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A80894" w:rsidRDefault="00646141" w:rsidP="00646141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FB547B" w:rsidRDefault="00A74516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143,0</w:t>
            </w:r>
          </w:p>
        </w:tc>
      </w:tr>
      <w:tr w:rsidR="00646141" w:rsidRPr="008D253E" w:rsidTr="00D2074A">
        <w:trPr>
          <w:trHeight w:val="348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BA5A87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444,6</w:t>
            </w:r>
          </w:p>
        </w:tc>
      </w:tr>
      <w:tr w:rsidR="005727EE" w:rsidRPr="008D253E" w:rsidTr="00D2074A">
        <w:trPr>
          <w:trHeight w:val="348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727EE" w:rsidRPr="008D253E" w:rsidTr="00D2074A">
        <w:trPr>
          <w:trHeight w:val="348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BA5A87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</w:t>
            </w:r>
            <w:r w:rsidR="00FB547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727EE" w:rsidRPr="008D253E" w:rsidTr="00D2074A">
        <w:trPr>
          <w:trHeight w:val="348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01761D" w:rsidRDefault="005727EE" w:rsidP="005727EE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4F74FC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200,2</w:t>
            </w:r>
          </w:p>
        </w:tc>
      </w:tr>
      <w:tr w:rsidR="005727EE" w:rsidRPr="008D253E" w:rsidTr="00D2074A">
        <w:trPr>
          <w:trHeight w:val="348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4F74FC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199,2</w:t>
            </w:r>
          </w:p>
        </w:tc>
      </w:tr>
      <w:tr w:rsidR="005727EE" w:rsidRPr="008D253E" w:rsidTr="00D2074A">
        <w:trPr>
          <w:trHeight w:val="716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FB547B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727EE" w:rsidRPr="008D253E" w:rsidTr="00D2074A">
        <w:trPr>
          <w:trHeight w:val="348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01761D" w:rsidRDefault="005727EE" w:rsidP="005727EE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FB547B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84,0</w:t>
            </w:r>
          </w:p>
        </w:tc>
      </w:tr>
      <w:tr w:rsidR="005727EE" w:rsidRPr="008D253E" w:rsidTr="00D2074A">
        <w:trPr>
          <w:trHeight w:val="348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FB547B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  <w:r w:rsidR="00B73D5C">
              <w:rPr>
                <w:color w:val="000000"/>
                <w:sz w:val="24"/>
                <w:szCs w:val="24"/>
              </w:rPr>
              <w:t>,0</w:t>
            </w:r>
          </w:p>
        </w:tc>
      </w:tr>
      <w:tr w:rsidR="005727EE" w:rsidRPr="008D253E" w:rsidTr="00D2074A">
        <w:trPr>
          <w:trHeight w:val="348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01761D" w:rsidRDefault="005727EE" w:rsidP="005727EE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FB547B" w:rsidRDefault="004F74FC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FB547B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5727EE" w:rsidRPr="008D253E" w:rsidTr="00D2074A">
        <w:trPr>
          <w:trHeight w:val="348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</w:t>
            </w:r>
            <w:r w:rsidR="00564D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FB547B" w:rsidRDefault="004F74FC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B547B"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904681" w:rsidRDefault="00904681" w:rsidP="004A4BC7">
      <w:pPr>
        <w:jc w:val="center"/>
        <w:rPr>
          <w:sz w:val="28"/>
          <w:szCs w:val="28"/>
        </w:rPr>
      </w:pPr>
    </w:p>
    <w:p w:rsidR="00646141" w:rsidRPr="00D071F2" w:rsidRDefault="00646141" w:rsidP="00646141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4</w:t>
      </w:r>
    </w:p>
    <w:p w:rsidR="00646141" w:rsidRPr="00D071F2" w:rsidRDefault="00BD4FB2" w:rsidP="0064614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64614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646141" w:rsidRPr="00D071F2">
        <w:rPr>
          <w:sz w:val="28"/>
          <w:szCs w:val="28"/>
        </w:rPr>
        <w:t xml:space="preserve"> </w:t>
      </w:r>
      <w:r w:rsidR="00646141">
        <w:rPr>
          <w:sz w:val="28"/>
          <w:szCs w:val="28"/>
        </w:rPr>
        <w:t xml:space="preserve">сельского Совета депутатов </w:t>
      </w:r>
      <w:r w:rsidR="00646141" w:rsidRPr="002D79B8">
        <w:rPr>
          <w:sz w:val="28"/>
          <w:szCs w:val="28"/>
        </w:rPr>
        <w:t xml:space="preserve">от </w:t>
      </w:r>
      <w:r w:rsidR="00D2074A">
        <w:rPr>
          <w:sz w:val="28"/>
          <w:szCs w:val="28"/>
        </w:rPr>
        <w:t>21</w:t>
      </w:r>
      <w:r w:rsidR="00D2074A" w:rsidRPr="002D79B8">
        <w:rPr>
          <w:sz w:val="28"/>
          <w:szCs w:val="28"/>
        </w:rPr>
        <w:t>.</w:t>
      </w:r>
      <w:r w:rsidR="00D2074A">
        <w:rPr>
          <w:sz w:val="28"/>
          <w:szCs w:val="28"/>
        </w:rPr>
        <w:t>12</w:t>
      </w:r>
      <w:r w:rsidR="00D2074A" w:rsidRPr="002D79B8">
        <w:rPr>
          <w:sz w:val="28"/>
          <w:szCs w:val="28"/>
        </w:rPr>
        <w:t>.20</w:t>
      </w:r>
      <w:r w:rsidR="00D2074A">
        <w:rPr>
          <w:sz w:val="28"/>
          <w:szCs w:val="28"/>
        </w:rPr>
        <w:t>23</w:t>
      </w:r>
      <w:r w:rsidR="00D2074A" w:rsidRPr="002D79B8">
        <w:rPr>
          <w:sz w:val="28"/>
          <w:szCs w:val="28"/>
        </w:rPr>
        <w:t xml:space="preserve"> № </w:t>
      </w:r>
      <w:r w:rsidR="00D2074A">
        <w:rPr>
          <w:sz w:val="28"/>
          <w:szCs w:val="28"/>
        </w:rPr>
        <w:t>19</w:t>
      </w:r>
    </w:p>
    <w:p w:rsidR="00646141" w:rsidRDefault="00646141" w:rsidP="00646141">
      <w:pPr>
        <w:ind w:left="5103"/>
        <w:jc w:val="both"/>
        <w:rPr>
          <w:sz w:val="28"/>
          <w:szCs w:val="28"/>
        </w:rPr>
      </w:pPr>
    </w:p>
    <w:p w:rsidR="00646141" w:rsidRPr="0001761D" w:rsidRDefault="00646141" w:rsidP="00646141">
      <w:pPr>
        <w:jc w:val="center"/>
        <w:rPr>
          <w:b/>
          <w:sz w:val="28"/>
          <w:szCs w:val="28"/>
        </w:rPr>
      </w:pPr>
      <w:hyperlink r:id="rId9" w:history="1">
        <w:r w:rsidRPr="0001761D">
          <w:rPr>
            <w:b/>
            <w:sz w:val="28"/>
            <w:szCs w:val="28"/>
          </w:rPr>
          <w:t>Распределение</w:t>
        </w:r>
      </w:hyperlink>
      <w:r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</w:t>
      </w:r>
      <w:r>
        <w:rPr>
          <w:b/>
          <w:sz w:val="28"/>
          <w:szCs w:val="28"/>
        </w:rPr>
        <w:t xml:space="preserve"> </w:t>
      </w:r>
      <w:r w:rsidRPr="0001761D">
        <w:rPr>
          <w:b/>
          <w:sz w:val="28"/>
          <w:szCs w:val="28"/>
        </w:rPr>
        <w:t xml:space="preserve">поселения на </w:t>
      </w:r>
      <w:r w:rsidR="003E3060">
        <w:rPr>
          <w:b/>
          <w:sz w:val="28"/>
          <w:szCs w:val="28"/>
        </w:rPr>
        <w:t xml:space="preserve">плановый период </w:t>
      </w:r>
      <w:r w:rsidRPr="00EC0180">
        <w:rPr>
          <w:b/>
          <w:sz w:val="28"/>
          <w:szCs w:val="28"/>
        </w:rPr>
        <w:t>202</w:t>
      </w:r>
      <w:r w:rsidR="00C31A48">
        <w:rPr>
          <w:b/>
          <w:sz w:val="28"/>
          <w:szCs w:val="28"/>
        </w:rPr>
        <w:t>5</w:t>
      </w:r>
      <w:r w:rsidR="00896B9A">
        <w:rPr>
          <w:b/>
          <w:sz w:val="28"/>
          <w:szCs w:val="28"/>
        </w:rPr>
        <w:t xml:space="preserve"> и 202</w:t>
      </w:r>
      <w:r w:rsidR="00C31A48">
        <w:rPr>
          <w:b/>
          <w:sz w:val="28"/>
          <w:szCs w:val="28"/>
        </w:rPr>
        <w:t>6</w:t>
      </w:r>
      <w:r w:rsidRPr="00EC0180">
        <w:rPr>
          <w:b/>
          <w:sz w:val="28"/>
          <w:szCs w:val="28"/>
        </w:rPr>
        <w:t xml:space="preserve"> год</w:t>
      </w:r>
      <w:r w:rsidR="003E3060">
        <w:rPr>
          <w:b/>
          <w:sz w:val="28"/>
          <w:szCs w:val="28"/>
        </w:rPr>
        <w:t>ов</w:t>
      </w:r>
    </w:p>
    <w:p w:rsidR="00646141" w:rsidRPr="008D253E" w:rsidRDefault="00646141" w:rsidP="00646141">
      <w:pPr>
        <w:jc w:val="center"/>
      </w:pP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7"/>
        <w:gridCol w:w="1137"/>
        <w:gridCol w:w="1137"/>
        <w:gridCol w:w="1314"/>
        <w:gridCol w:w="1207"/>
      </w:tblGrid>
      <w:tr w:rsidR="00646141" w:rsidRPr="008D253E" w:rsidTr="00F304E4">
        <w:trPr>
          <w:trHeight w:val="286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646141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646141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646141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952A09" w:rsidRDefault="00646141" w:rsidP="00646141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</w:t>
            </w:r>
            <w:proofErr w:type="gramStart"/>
            <w:r w:rsidRPr="00952A09">
              <w:rPr>
                <w:sz w:val="24"/>
                <w:szCs w:val="24"/>
              </w:rPr>
              <w:t xml:space="preserve">на  </w:t>
            </w:r>
            <w:r>
              <w:rPr>
                <w:sz w:val="24"/>
                <w:szCs w:val="24"/>
              </w:rPr>
              <w:t>202</w:t>
            </w:r>
            <w:r w:rsidR="00C31A48">
              <w:rPr>
                <w:sz w:val="24"/>
                <w:szCs w:val="24"/>
              </w:rPr>
              <w:t>5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952A09" w:rsidRDefault="00646141" w:rsidP="00646141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</w:t>
            </w:r>
            <w:proofErr w:type="gramStart"/>
            <w:r w:rsidRPr="00952A09">
              <w:rPr>
                <w:sz w:val="24"/>
                <w:szCs w:val="24"/>
              </w:rPr>
              <w:t xml:space="preserve">на  </w:t>
            </w:r>
            <w:r>
              <w:rPr>
                <w:sz w:val="24"/>
                <w:szCs w:val="24"/>
              </w:rPr>
              <w:t>202</w:t>
            </w:r>
            <w:r w:rsidR="00C31A48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</w:tr>
      <w:tr w:rsidR="00646141" w:rsidRPr="008D253E" w:rsidTr="00F304E4">
        <w:trPr>
          <w:trHeight w:val="286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FB0208" w:rsidRDefault="00FB0208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481C18" w:rsidRPr="008D253E" w:rsidTr="00F304E4">
        <w:trPr>
          <w:trHeight w:val="30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01761D" w:rsidRDefault="00481C18" w:rsidP="00481C1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017B34">
              <w:rPr>
                <w:b/>
                <w:color w:val="000000"/>
                <w:sz w:val="24"/>
                <w:szCs w:val="24"/>
              </w:rPr>
              <w:t>5</w:t>
            </w:r>
            <w:r w:rsidR="00F06335">
              <w:rPr>
                <w:b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Default="00017B34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  <w:r w:rsidR="00F06335">
              <w:rPr>
                <w:b/>
                <w:color w:val="000000"/>
                <w:sz w:val="24"/>
                <w:szCs w:val="24"/>
              </w:rPr>
              <w:t>75,1</w:t>
            </w:r>
          </w:p>
        </w:tc>
      </w:tr>
      <w:tr w:rsidR="00481C18" w:rsidRPr="008D253E" w:rsidTr="00F304E4">
        <w:trPr>
          <w:trHeight w:val="928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577,2</w:t>
            </w:r>
          </w:p>
        </w:tc>
      </w:tr>
      <w:tr w:rsidR="00481C18" w:rsidRPr="008D253E" w:rsidTr="00F304E4">
        <w:trPr>
          <w:trHeight w:val="928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81C18" w:rsidRPr="008D253E" w:rsidTr="00F304E4">
        <w:trPr>
          <w:trHeight w:val="928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  <w:r w:rsidR="00F06335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F06335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1000,9</w:t>
            </w:r>
          </w:p>
        </w:tc>
      </w:tr>
      <w:tr w:rsidR="00481C18" w:rsidRPr="008D253E" w:rsidTr="00F304E4">
        <w:trPr>
          <w:trHeight w:val="30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81C18" w:rsidRPr="008D253E" w:rsidTr="00F304E4">
        <w:trPr>
          <w:trHeight w:val="30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017B34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017B34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995,0</w:t>
            </w:r>
          </w:p>
        </w:tc>
      </w:tr>
      <w:tr w:rsidR="00F06335" w:rsidRPr="008D253E" w:rsidTr="00F304E4">
        <w:trPr>
          <w:trHeight w:val="30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335" w:rsidRPr="00A80894" w:rsidRDefault="00F06335" w:rsidP="00F06335">
            <w:pPr>
              <w:rPr>
                <w:color w:val="000000"/>
                <w:sz w:val="24"/>
                <w:szCs w:val="24"/>
              </w:rPr>
            </w:pPr>
            <w:r w:rsidRPr="00912BB7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Pr="00A80894" w:rsidRDefault="00F06335" w:rsidP="00F06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Pr="00A80894" w:rsidRDefault="00F06335" w:rsidP="00F06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Pr="00F06335" w:rsidRDefault="00F06335" w:rsidP="00F063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6335">
              <w:rPr>
                <w:b/>
                <w:bCs/>
                <w:color w:val="000000"/>
                <w:sz w:val="24"/>
                <w:szCs w:val="24"/>
              </w:rPr>
              <w:t>211,0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Pr="00F06335" w:rsidRDefault="00F06335" w:rsidP="00F063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6335">
              <w:rPr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F06335" w:rsidRPr="008D253E" w:rsidTr="00F304E4">
        <w:trPr>
          <w:trHeight w:val="30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335" w:rsidRPr="00A80894" w:rsidRDefault="00F06335" w:rsidP="00F063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Pr="00A80894" w:rsidRDefault="00F06335" w:rsidP="00F06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Pr="00A80894" w:rsidRDefault="00F06335" w:rsidP="00F06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Default="00F06335" w:rsidP="00F06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Default="00F06335" w:rsidP="00F06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231,2</w:t>
            </w:r>
          </w:p>
        </w:tc>
      </w:tr>
      <w:tr w:rsidR="00481C18" w:rsidRPr="008D253E" w:rsidTr="00F304E4">
        <w:trPr>
          <w:trHeight w:val="624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01761D" w:rsidRDefault="00481C18" w:rsidP="00481C1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81C18" w:rsidRPr="008D253E" w:rsidTr="00F304E4">
        <w:trPr>
          <w:trHeight w:val="1232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Pr="00327461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81C18" w:rsidRPr="008D253E" w:rsidTr="00F304E4">
        <w:trPr>
          <w:trHeight w:val="30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01761D" w:rsidRDefault="00481C18" w:rsidP="00481C1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0C61F8">
              <w:rPr>
                <w:b/>
                <w:color w:val="000000"/>
                <w:sz w:val="24"/>
                <w:szCs w:val="24"/>
              </w:rPr>
              <w:t>68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81C18" w:rsidRPr="008D253E" w:rsidTr="00F304E4">
        <w:trPr>
          <w:trHeight w:val="30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802CF0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C61F8">
              <w:rPr>
                <w:color w:val="000000"/>
                <w:sz w:val="24"/>
                <w:szCs w:val="24"/>
              </w:rPr>
              <w:t>68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81C18" w:rsidRPr="008D253E" w:rsidTr="00F304E4">
        <w:trPr>
          <w:trHeight w:val="30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01761D" w:rsidRDefault="00481C18" w:rsidP="00481C1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017B34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444,6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017B34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="000C61F8">
              <w:rPr>
                <w:b/>
                <w:color w:val="000000"/>
                <w:sz w:val="24"/>
                <w:szCs w:val="24"/>
              </w:rPr>
              <w:t>19</w:t>
            </w:r>
            <w:r>
              <w:rPr>
                <w:b/>
                <w:color w:val="000000"/>
                <w:sz w:val="24"/>
                <w:szCs w:val="24"/>
              </w:rPr>
              <w:t>,6</w:t>
            </w:r>
          </w:p>
        </w:tc>
      </w:tr>
      <w:tr w:rsidR="00481C18" w:rsidRPr="008D253E" w:rsidTr="00F304E4">
        <w:trPr>
          <w:trHeight w:val="30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017B34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481C18" w:rsidRPr="008D253E" w:rsidTr="00F304E4">
        <w:trPr>
          <w:trHeight w:val="30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017B34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444,1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017B34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C61F8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>,1</w:t>
            </w:r>
          </w:p>
        </w:tc>
      </w:tr>
      <w:tr w:rsidR="00481C18" w:rsidRPr="008D253E" w:rsidTr="00F304E4">
        <w:trPr>
          <w:trHeight w:val="30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01761D" w:rsidRDefault="00481C18" w:rsidP="00481C1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200,2</w:t>
            </w:r>
          </w:p>
        </w:tc>
      </w:tr>
      <w:tr w:rsidR="00481C18" w:rsidRPr="008D253E" w:rsidTr="00F304E4">
        <w:trPr>
          <w:trHeight w:val="30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199,2</w:t>
            </w:r>
          </w:p>
        </w:tc>
      </w:tr>
      <w:tr w:rsidR="00481C18" w:rsidRPr="008D253E" w:rsidTr="00F304E4">
        <w:trPr>
          <w:trHeight w:val="624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81C18" w:rsidRPr="008D253E" w:rsidTr="00F304E4">
        <w:trPr>
          <w:trHeight w:val="30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01761D" w:rsidRDefault="00481C18" w:rsidP="00481C1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84,0</w:t>
            </w:r>
          </w:p>
        </w:tc>
      </w:tr>
      <w:tr w:rsidR="00481C18" w:rsidRPr="008D253E" w:rsidTr="00F304E4">
        <w:trPr>
          <w:trHeight w:val="30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84,0</w:t>
            </w:r>
          </w:p>
        </w:tc>
      </w:tr>
      <w:tr w:rsidR="00481C18" w:rsidRPr="008D253E" w:rsidTr="00F304E4">
        <w:trPr>
          <w:trHeight w:val="30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01761D" w:rsidRDefault="00481C18" w:rsidP="00481C1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481C18" w:rsidRPr="008D253E" w:rsidTr="00F304E4">
        <w:trPr>
          <w:trHeight w:val="30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81C18" w:rsidRPr="008D253E" w:rsidTr="00F304E4">
        <w:trPr>
          <w:trHeight w:val="303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0E707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481C18" w:rsidRDefault="000E7078" w:rsidP="00481C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173,3</w:t>
            </w:r>
          </w:p>
        </w:tc>
      </w:tr>
    </w:tbl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FF1677">
        <w:rPr>
          <w:caps/>
          <w:sz w:val="28"/>
          <w:szCs w:val="28"/>
        </w:rPr>
        <w:t>5</w:t>
      </w:r>
    </w:p>
    <w:p w:rsidR="00904681" w:rsidRDefault="00BD4FB2" w:rsidP="004A4BC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90468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904681" w:rsidRPr="00D071F2">
        <w:rPr>
          <w:sz w:val="28"/>
          <w:szCs w:val="28"/>
        </w:rPr>
        <w:t xml:space="preserve"> </w:t>
      </w:r>
      <w:r w:rsidR="004A4BC7">
        <w:rPr>
          <w:sz w:val="28"/>
          <w:szCs w:val="28"/>
        </w:rPr>
        <w:t xml:space="preserve">сельского Совета депутатов </w:t>
      </w:r>
      <w:r w:rsidR="00896B9A" w:rsidRPr="002D79B8">
        <w:rPr>
          <w:sz w:val="28"/>
          <w:szCs w:val="28"/>
        </w:rPr>
        <w:t xml:space="preserve">от </w:t>
      </w:r>
      <w:r w:rsidR="00D2074A">
        <w:rPr>
          <w:sz w:val="28"/>
          <w:szCs w:val="28"/>
        </w:rPr>
        <w:t>21</w:t>
      </w:r>
      <w:r w:rsidR="00D2074A" w:rsidRPr="002D79B8">
        <w:rPr>
          <w:sz w:val="28"/>
          <w:szCs w:val="28"/>
        </w:rPr>
        <w:t>.</w:t>
      </w:r>
      <w:r w:rsidR="00D2074A">
        <w:rPr>
          <w:sz w:val="28"/>
          <w:szCs w:val="28"/>
        </w:rPr>
        <w:t>12</w:t>
      </w:r>
      <w:r w:rsidR="00D2074A" w:rsidRPr="002D79B8">
        <w:rPr>
          <w:sz w:val="28"/>
          <w:szCs w:val="28"/>
        </w:rPr>
        <w:t>.20</w:t>
      </w:r>
      <w:r w:rsidR="00D2074A">
        <w:rPr>
          <w:sz w:val="28"/>
          <w:szCs w:val="28"/>
        </w:rPr>
        <w:t>23</w:t>
      </w:r>
      <w:r w:rsidR="00D2074A" w:rsidRPr="002D79B8">
        <w:rPr>
          <w:sz w:val="28"/>
          <w:szCs w:val="28"/>
        </w:rPr>
        <w:t xml:space="preserve"> № </w:t>
      </w:r>
      <w:r w:rsidR="00D2074A">
        <w:rPr>
          <w:sz w:val="28"/>
          <w:szCs w:val="28"/>
        </w:rPr>
        <w:t>19</w:t>
      </w:r>
    </w:p>
    <w:p w:rsidR="004A4BC7" w:rsidRPr="00AF1004" w:rsidRDefault="004A4BC7" w:rsidP="004A4BC7">
      <w:pPr>
        <w:ind w:left="5103"/>
        <w:jc w:val="both"/>
        <w:rPr>
          <w:sz w:val="28"/>
          <w:szCs w:val="28"/>
        </w:rPr>
      </w:pPr>
    </w:p>
    <w:p w:rsidR="00904681" w:rsidRDefault="00904681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Ведомственная </w:t>
      </w:r>
      <w:hyperlink r:id="rId10" w:history="1">
        <w:r w:rsidRPr="0001761D">
          <w:rPr>
            <w:b/>
            <w:sz w:val="28"/>
            <w:szCs w:val="28"/>
          </w:rPr>
          <w:t>структура</w:t>
        </w:r>
      </w:hyperlink>
      <w:r w:rsidRPr="0001761D">
        <w:rPr>
          <w:b/>
          <w:sz w:val="28"/>
          <w:szCs w:val="28"/>
        </w:rPr>
        <w:t xml:space="preserve"> расходов бюджета поселения на</w:t>
      </w:r>
      <w:r w:rsidR="00EC0180">
        <w:rPr>
          <w:b/>
          <w:sz w:val="28"/>
          <w:szCs w:val="28"/>
        </w:rPr>
        <w:t xml:space="preserve"> 202</w:t>
      </w:r>
      <w:r w:rsidR="00C31A48">
        <w:rPr>
          <w:b/>
          <w:sz w:val="28"/>
          <w:szCs w:val="28"/>
        </w:rPr>
        <w:t>4</w:t>
      </w:r>
      <w:r w:rsidRPr="0001761D">
        <w:rPr>
          <w:b/>
          <w:sz w:val="28"/>
          <w:szCs w:val="28"/>
        </w:rPr>
        <w:t xml:space="preserve"> год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2"/>
        <w:gridCol w:w="777"/>
        <w:gridCol w:w="509"/>
        <w:gridCol w:w="581"/>
        <w:gridCol w:w="2180"/>
        <w:gridCol w:w="764"/>
        <w:gridCol w:w="1131"/>
      </w:tblGrid>
      <w:tr w:rsidR="00904681" w:rsidRPr="006B4EC8" w:rsidTr="00D2074A">
        <w:trPr>
          <w:trHeight w:val="309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D2074A">
        <w:trPr>
          <w:trHeight w:val="309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733AFB" w:rsidRPr="007161A0" w:rsidTr="00D2074A">
        <w:trPr>
          <w:trHeight w:val="328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BC6561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2539,7</w:t>
            </w:r>
          </w:p>
        </w:tc>
      </w:tr>
      <w:tr w:rsidR="00733AFB" w:rsidRPr="007161A0" w:rsidTr="00D2074A">
        <w:trPr>
          <w:trHeight w:val="1330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A3641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577,2</w:t>
            </w:r>
          </w:p>
        </w:tc>
      </w:tr>
      <w:tr w:rsidR="00733AFB" w:rsidRPr="007161A0" w:rsidTr="00D2074A">
        <w:trPr>
          <w:trHeight w:val="1002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A3641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733AFB" w:rsidRPr="007161A0" w:rsidTr="00D2074A">
        <w:trPr>
          <w:trHeight w:val="1002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A3641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733AFB" w:rsidRPr="007161A0" w:rsidTr="00D2074A">
        <w:trPr>
          <w:trHeight w:val="656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A3641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733AFB" w:rsidRPr="007161A0" w:rsidTr="00D2074A">
        <w:trPr>
          <w:trHeight w:val="2679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46422" w:rsidRDefault="001A364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577,2</w:t>
            </w:r>
          </w:p>
        </w:tc>
      </w:tr>
      <w:tr w:rsidR="00733AFB" w:rsidRPr="007161A0" w:rsidTr="00D2074A">
        <w:trPr>
          <w:trHeight w:val="1676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proofErr w:type="gramStart"/>
            <w:r w:rsidRPr="007161A0">
              <w:rPr>
                <w:b/>
                <w:bCs/>
                <w:sz w:val="24"/>
                <w:szCs w:val="24"/>
              </w:rPr>
              <w:t>и  местного</w:t>
            </w:r>
            <w:proofErr w:type="gramEnd"/>
            <w:r w:rsidRPr="007161A0">
              <w:rPr>
                <w:b/>
                <w:bCs/>
                <w:sz w:val="24"/>
                <w:szCs w:val="24"/>
              </w:rPr>
              <w:t xml:space="preserve">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 w:rsidR="00203D1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33AFB" w:rsidRPr="007161A0" w:rsidTr="00D2074A">
        <w:trPr>
          <w:trHeight w:val="1002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9" w:rsidRPr="007161A0" w:rsidRDefault="00F82366" w:rsidP="00203D1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203D19">
              <w:rPr>
                <w:sz w:val="24"/>
                <w:szCs w:val="24"/>
              </w:rPr>
              <w:t>0</w:t>
            </w:r>
          </w:p>
        </w:tc>
      </w:tr>
      <w:tr w:rsidR="004A4BC7" w:rsidRPr="007161A0" w:rsidTr="00D2074A">
        <w:trPr>
          <w:trHeight w:val="1002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203D19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33AFB" w:rsidRPr="007161A0" w:rsidTr="00D2074A">
        <w:trPr>
          <w:trHeight w:val="984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203D19">
              <w:rPr>
                <w:sz w:val="24"/>
                <w:szCs w:val="24"/>
              </w:rPr>
              <w:t>0</w:t>
            </w:r>
          </w:p>
        </w:tc>
      </w:tr>
    </w:tbl>
    <w:p w:rsidR="005727EE" w:rsidRDefault="005727EE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5"/>
        <w:gridCol w:w="781"/>
        <w:gridCol w:w="511"/>
        <w:gridCol w:w="583"/>
        <w:gridCol w:w="2187"/>
        <w:gridCol w:w="766"/>
        <w:gridCol w:w="1135"/>
      </w:tblGrid>
      <w:tr w:rsidR="00733AFB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46422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1,</w:t>
            </w:r>
            <w:r w:rsidR="00203D19" w:rsidRPr="00C46422">
              <w:rPr>
                <w:sz w:val="24"/>
                <w:szCs w:val="24"/>
              </w:rPr>
              <w:t>0</w:t>
            </w:r>
          </w:p>
        </w:tc>
      </w:tr>
      <w:tr w:rsidR="00733AFB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C849BE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965,5</w:t>
            </w:r>
          </w:p>
        </w:tc>
      </w:tr>
      <w:tr w:rsidR="00733AFB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C849BE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965,5</w:t>
            </w:r>
          </w:p>
        </w:tc>
      </w:tr>
      <w:tr w:rsidR="00733AFB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C849BE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965,5</w:t>
            </w:r>
          </w:p>
        </w:tc>
      </w:tr>
      <w:tr w:rsidR="00733AFB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C849BE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965,5</w:t>
            </w:r>
          </w:p>
        </w:tc>
      </w:tr>
      <w:tr w:rsidR="00733AFB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46422" w:rsidRDefault="00C849BE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362,1</w:t>
            </w:r>
          </w:p>
        </w:tc>
      </w:tr>
      <w:tr w:rsidR="00733AFB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46422" w:rsidRDefault="00C849BE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588,8</w:t>
            </w:r>
          </w:p>
        </w:tc>
      </w:tr>
      <w:tr w:rsidR="00733AFB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46422" w:rsidRDefault="00531B15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1</w:t>
            </w:r>
            <w:r w:rsidR="00C849BE" w:rsidRPr="00C46422">
              <w:rPr>
                <w:sz w:val="24"/>
                <w:szCs w:val="24"/>
              </w:rPr>
              <w:t>4,6</w:t>
            </w:r>
          </w:p>
        </w:tc>
      </w:tr>
      <w:tr w:rsidR="00F62811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11" w:rsidRPr="00E62152" w:rsidRDefault="00F62811" w:rsidP="00073C7F">
            <w:pPr>
              <w:keepNext/>
              <w:widowControl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E62152">
              <w:rPr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Default="00F62811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F62811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</w:tr>
      <w:tr w:rsidR="00F62811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</w:tr>
      <w:tr w:rsidR="00F62811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</w:tr>
      <w:tr w:rsidR="00F62811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11" w:rsidRDefault="00F6281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Default="00F6281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</w:tr>
      <w:tr w:rsidR="0082793D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ED3E72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995,0</w:t>
            </w:r>
          </w:p>
        </w:tc>
      </w:tr>
      <w:tr w:rsidR="0082793D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ED3E72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82793D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ED3E72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4133B5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Default="00ED3E72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500FC3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C46422" w:rsidRDefault="00ED3E72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850,0</w:t>
            </w:r>
          </w:p>
        </w:tc>
      </w:tr>
      <w:tr w:rsidR="004133B5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C46422" w:rsidRDefault="006672DF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30</w:t>
            </w:r>
            <w:r w:rsidR="00D03B1A" w:rsidRPr="00C46422">
              <w:rPr>
                <w:sz w:val="24"/>
                <w:szCs w:val="24"/>
              </w:rPr>
              <w:t>,0</w:t>
            </w:r>
          </w:p>
        </w:tc>
      </w:tr>
      <w:tr w:rsidR="004133B5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4133B5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4133B5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4133B5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C46422" w:rsidRDefault="00D03B1A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3,0</w:t>
            </w:r>
          </w:p>
        </w:tc>
      </w:tr>
      <w:tr w:rsidR="004133B5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C46422" w:rsidRDefault="006672DF" w:rsidP="00D03B1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11</w:t>
            </w:r>
            <w:r w:rsidR="0005184C" w:rsidRPr="00C46422">
              <w:rPr>
                <w:sz w:val="24"/>
                <w:szCs w:val="24"/>
              </w:rPr>
              <w:t>2,0</w:t>
            </w:r>
          </w:p>
        </w:tc>
      </w:tr>
      <w:tr w:rsidR="004133B5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C46422" w:rsidRDefault="006672DF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11</w:t>
            </w:r>
            <w:r w:rsidR="0005184C" w:rsidRPr="00C46422">
              <w:rPr>
                <w:sz w:val="24"/>
                <w:szCs w:val="24"/>
              </w:rPr>
              <w:t>2,0</w:t>
            </w:r>
          </w:p>
        </w:tc>
      </w:tr>
      <w:tr w:rsidR="004133B5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C46422" w:rsidRDefault="006672DF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11</w:t>
            </w:r>
            <w:r w:rsidR="0005184C" w:rsidRPr="00C46422">
              <w:rPr>
                <w:sz w:val="24"/>
                <w:szCs w:val="24"/>
              </w:rPr>
              <w:t>2,0</w:t>
            </w:r>
          </w:p>
        </w:tc>
      </w:tr>
      <w:tr w:rsidR="004133B5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C46422" w:rsidRDefault="006672DF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110</w:t>
            </w:r>
            <w:r w:rsidR="0005184C" w:rsidRPr="00C46422">
              <w:rPr>
                <w:sz w:val="24"/>
                <w:szCs w:val="24"/>
              </w:rPr>
              <w:t>,0</w:t>
            </w:r>
          </w:p>
        </w:tc>
      </w:tr>
      <w:tr w:rsidR="0005184C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C46422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2,0</w:t>
            </w:r>
          </w:p>
        </w:tc>
      </w:tr>
      <w:tr w:rsidR="00392512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Pr="00C4642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197,0</w:t>
            </w:r>
          </w:p>
        </w:tc>
      </w:tr>
      <w:tr w:rsidR="00392512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Pr="00C4642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197,0</w:t>
            </w:r>
          </w:p>
        </w:tc>
      </w:tr>
      <w:tr w:rsidR="00392512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Pr="00C4642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392512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F8B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Pr="00C4642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392512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Pr="00C4642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392512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Pr="00C4642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183,6</w:t>
            </w:r>
          </w:p>
        </w:tc>
      </w:tr>
      <w:tr w:rsidR="00392512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Pr="00C4642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4133B5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C01543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54DB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133B5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5116A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C01543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54DB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133B5" w:rsidRPr="007161A0" w:rsidTr="00D2074A">
        <w:trPr>
          <w:cantSplit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C01543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54DBC">
              <w:rPr>
                <w:bCs/>
                <w:sz w:val="24"/>
                <w:szCs w:val="24"/>
              </w:rPr>
              <w:t>0,0</w:t>
            </w:r>
          </w:p>
        </w:tc>
      </w:tr>
      <w:tr w:rsidR="004133B5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C01543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54DBC">
              <w:rPr>
                <w:bCs/>
                <w:sz w:val="24"/>
                <w:szCs w:val="24"/>
              </w:rPr>
              <w:t>0,0</w:t>
            </w:r>
          </w:p>
        </w:tc>
      </w:tr>
      <w:tr w:rsidR="00733AFB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F1677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C01543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54DBC">
              <w:rPr>
                <w:bCs/>
                <w:sz w:val="24"/>
                <w:szCs w:val="24"/>
              </w:rPr>
              <w:t>0,0</w:t>
            </w:r>
          </w:p>
        </w:tc>
      </w:tr>
      <w:tr w:rsidR="00CE37C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FF1677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C46422" w:rsidRDefault="00C01543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1</w:t>
            </w:r>
            <w:r w:rsidR="00154DBC" w:rsidRPr="00C46422">
              <w:rPr>
                <w:sz w:val="24"/>
                <w:szCs w:val="24"/>
              </w:rPr>
              <w:t>0,0</w:t>
            </w:r>
          </w:p>
        </w:tc>
      </w:tr>
      <w:tr w:rsidR="00733AFB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687CB4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143,0</w:t>
            </w:r>
          </w:p>
        </w:tc>
      </w:tr>
      <w:tr w:rsidR="00733AFB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687CB4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143,0</w:t>
            </w:r>
          </w:p>
        </w:tc>
      </w:tr>
      <w:tr w:rsidR="00733AFB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687CB4" w:rsidP="00D03B1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143,0</w:t>
            </w:r>
          </w:p>
        </w:tc>
      </w:tr>
      <w:tr w:rsidR="00733AFB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687CB4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143,0</w:t>
            </w:r>
          </w:p>
        </w:tc>
      </w:tr>
      <w:tr w:rsidR="00733AFB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687CB4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143,0</w:t>
            </w:r>
          </w:p>
        </w:tc>
      </w:tr>
      <w:tr w:rsidR="00733AFB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46422" w:rsidRDefault="00687CB4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143,0</w:t>
            </w:r>
          </w:p>
        </w:tc>
      </w:tr>
      <w:tr w:rsidR="00733AFB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833B2C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444,6</w:t>
            </w:r>
          </w:p>
        </w:tc>
      </w:tr>
      <w:tr w:rsidR="005727EE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1E637F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1E637F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Закупка товаров, работ и услуг </w:t>
            </w:r>
            <w:r w:rsidRPr="007161A0">
              <w:rPr>
                <w:sz w:val="24"/>
                <w:szCs w:val="24"/>
              </w:rPr>
              <w:lastRenderedPageBreak/>
              <w:t>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lastRenderedPageBreak/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C46422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0,5</w:t>
            </w:r>
          </w:p>
        </w:tc>
      </w:tr>
      <w:tr w:rsidR="005727EE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833B2C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444,1</w:t>
            </w:r>
          </w:p>
        </w:tc>
      </w:tr>
      <w:tr w:rsidR="005727EE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25215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444,1</w:t>
            </w:r>
          </w:p>
        </w:tc>
      </w:tr>
      <w:tr w:rsidR="005727EE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25215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444,1</w:t>
            </w:r>
          </w:p>
        </w:tc>
      </w:tr>
      <w:tr w:rsidR="005727EE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833B2C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3B1A">
              <w:rPr>
                <w:sz w:val="24"/>
                <w:szCs w:val="24"/>
              </w:rPr>
              <w:t>0,0</w:t>
            </w:r>
          </w:p>
        </w:tc>
      </w:tr>
      <w:tr w:rsidR="005727EE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C46422" w:rsidRDefault="00833B2C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46422">
              <w:rPr>
                <w:bCs/>
                <w:sz w:val="24"/>
                <w:szCs w:val="24"/>
              </w:rPr>
              <w:t>3</w:t>
            </w:r>
            <w:r w:rsidR="00D03B1A" w:rsidRPr="00C46422">
              <w:rPr>
                <w:bCs/>
                <w:sz w:val="24"/>
                <w:szCs w:val="24"/>
              </w:rPr>
              <w:t>0,0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392838" w:rsidRDefault="00833B2C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214,1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C46422" w:rsidRDefault="00833B2C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46422">
              <w:rPr>
                <w:bCs/>
                <w:sz w:val="24"/>
                <w:szCs w:val="24"/>
              </w:rPr>
              <w:t>214,1</w:t>
            </w:r>
          </w:p>
        </w:tc>
      </w:tr>
      <w:tr w:rsidR="00525215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215" w:rsidRPr="007161A0" w:rsidRDefault="00525215" w:rsidP="005252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790">
              <w:rPr>
                <w:sz w:val="22"/>
                <w:szCs w:val="22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</w:tr>
      <w:tr w:rsidR="00525215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215" w:rsidRPr="007161A0" w:rsidRDefault="00525215" w:rsidP="005252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Pr="00C46422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46422">
              <w:rPr>
                <w:bCs/>
                <w:sz w:val="24"/>
                <w:szCs w:val="24"/>
              </w:rPr>
              <w:t>200,0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82532C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200,2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82532C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199,2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82532C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82532C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82532C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C46422" w:rsidRDefault="0082532C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196,8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</w:t>
            </w:r>
            <w:r w:rsidRPr="007161A0">
              <w:rPr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C46422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2,4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C46422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1,0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D443B1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84,0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D443B1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  <w:r w:rsidR="00392838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D443B1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</w:t>
            </w:r>
            <w:r w:rsidR="00392838">
              <w:rPr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D2074A">
        <w:trPr>
          <w:cantSplit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D443B1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</w:t>
            </w:r>
            <w:r w:rsidR="00392838">
              <w:rPr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D443B1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</w:t>
            </w:r>
            <w:r w:rsidR="00392838">
              <w:rPr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C46422" w:rsidRDefault="00D443B1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84</w:t>
            </w:r>
            <w:r w:rsidR="00392838" w:rsidRPr="00C46422">
              <w:rPr>
                <w:sz w:val="24"/>
                <w:szCs w:val="24"/>
              </w:rPr>
              <w:t>,0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C46422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D443B1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</w:t>
            </w:r>
            <w:r w:rsidR="00564D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82532C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D443B1">
              <w:rPr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995008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995008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995008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82532C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D443B1">
              <w:rPr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82532C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D443B1">
              <w:rPr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82532C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D443B1">
              <w:rPr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D2074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C46422" w:rsidRDefault="0082532C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5</w:t>
            </w:r>
            <w:r w:rsidR="00D443B1" w:rsidRPr="00C46422">
              <w:rPr>
                <w:sz w:val="24"/>
                <w:szCs w:val="24"/>
              </w:rPr>
              <w:t>,0</w:t>
            </w:r>
          </w:p>
        </w:tc>
      </w:tr>
    </w:tbl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82793D" w:rsidRPr="00D071F2" w:rsidRDefault="0082793D" w:rsidP="0082793D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6</w:t>
      </w:r>
    </w:p>
    <w:p w:rsidR="0082793D" w:rsidRDefault="00BD4FB2" w:rsidP="0082793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82793D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82793D" w:rsidRPr="00D071F2">
        <w:rPr>
          <w:sz w:val="28"/>
          <w:szCs w:val="28"/>
        </w:rPr>
        <w:t xml:space="preserve"> </w:t>
      </w:r>
      <w:r w:rsidR="0082793D">
        <w:rPr>
          <w:sz w:val="28"/>
          <w:szCs w:val="28"/>
        </w:rPr>
        <w:t xml:space="preserve">сельского Совета депутатов </w:t>
      </w:r>
      <w:r w:rsidR="0082793D" w:rsidRPr="002D79B8">
        <w:rPr>
          <w:sz w:val="28"/>
          <w:szCs w:val="28"/>
        </w:rPr>
        <w:t xml:space="preserve">от </w:t>
      </w:r>
      <w:r w:rsidR="00D2074A">
        <w:rPr>
          <w:sz w:val="28"/>
          <w:szCs w:val="28"/>
        </w:rPr>
        <w:t>21</w:t>
      </w:r>
      <w:r w:rsidR="00D2074A" w:rsidRPr="002D79B8">
        <w:rPr>
          <w:sz w:val="28"/>
          <w:szCs w:val="28"/>
        </w:rPr>
        <w:t>.</w:t>
      </w:r>
      <w:r w:rsidR="00D2074A">
        <w:rPr>
          <w:sz w:val="28"/>
          <w:szCs w:val="28"/>
        </w:rPr>
        <w:t>12</w:t>
      </w:r>
      <w:r w:rsidR="00D2074A" w:rsidRPr="002D79B8">
        <w:rPr>
          <w:sz w:val="28"/>
          <w:szCs w:val="28"/>
        </w:rPr>
        <w:t>.20</w:t>
      </w:r>
      <w:r w:rsidR="00D2074A">
        <w:rPr>
          <w:sz w:val="28"/>
          <w:szCs w:val="28"/>
        </w:rPr>
        <w:t>23</w:t>
      </w:r>
      <w:r w:rsidR="00D2074A" w:rsidRPr="002D79B8">
        <w:rPr>
          <w:sz w:val="28"/>
          <w:szCs w:val="28"/>
        </w:rPr>
        <w:t xml:space="preserve"> № </w:t>
      </w:r>
      <w:r w:rsidR="00D2074A">
        <w:rPr>
          <w:sz w:val="28"/>
          <w:szCs w:val="28"/>
        </w:rPr>
        <w:t>19</w:t>
      </w:r>
    </w:p>
    <w:p w:rsidR="0082793D" w:rsidRPr="00AF1004" w:rsidRDefault="0082793D" w:rsidP="0082793D">
      <w:pPr>
        <w:ind w:left="5103"/>
        <w:jc w:val="both"/>
        <w:rPr>
          <w:sz w:val="28"/>
          <w:szCs w:val="28"/>
        </w:rPr>
      </w:pPr>
    </w:p>
    <w:p w:rsidR="0082793D" w:rsidRDefault="0082793D" w:rsidP="0082793D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Ведомственная </w:t>
      </w:r>
      <w:hyperlink r:id="rId11" w:history="1">
        <w:r w:rsidRPr="0001761D">
          <w:rPr>
            <w:b/>
            <w:sz w:val="28"/>
            <w:szCs w:val="28"/>
          </w:rPr>
          <w:t>структура</w:t>
        </w:r>
      </w:hyperlink>
      <w:r w:rsidRPr="0001761D">
        <w:rPr>
          <w:b/>
          <w:sz w:val="28"/>
          <w:szCs w:val="28"/>
        </w:rPr>
        <w:t xml:space="preserve"> расходов бюджета поселения на</w:t>
      </w:r>
      <w:r>
        <w:rPr>
          <w:b/>
          <w:sz w:val="28"/>
          <w:szCs w:val="28"/>
        </w:rPr>
        <w:t xml:space="preserve"> 202</w:t>
      </w:r>
      <w:r w:rsidR="00C31A4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C31A48">
        <w:rPr>
          <w:b/>
          <w:sz w:val="28"/>
          <w:szCs w:val="28"/>
        </w:rPr>
        <w:t>6</w:t>
      </w:r>
      <w:r w:rsidRPr="0001761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5"/>
        <w:gridCol w:w="597"/>
        <w:gridCol w:w="23"/>
        <w:gridCol w:w="528"/>
        <w:gridCol w:w="560"/>
        <w:gridCol w:w="1252"/>
        <w:gridCol w:w="710"/>
        <w:gridCol w:w="905"/>
        <w:gridCol w:w="938"/>
      </w:tblGrid>
      <w:tr w:rsidR="00FB0208" w:rsidRPr="006B4EC8" w:rsidTr="00AC2B2A">
        <w:trPr>
          <w:trHeight w:val="255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6A0A47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C31A4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7" w:rsidRPr="006A0A47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C31A4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6A0A47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FB0208" w:rsidRPr="008D253E" w:rsidTr="00AC2B2A">
        <w:trPr>
          <w:trHeight w:val="255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7" w:rsidRPr="00E7098A" w:rsidRDefault="00E7098A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A97FC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2549,9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A97FC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2575,1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577,2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255E37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255E37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577,2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местного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ind w:hanging="115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5E37">
              <w:rPr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5E37">
              <w:rPr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A97FC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975,7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BC68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1000,9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Руководство и управление в сфере </w:t>
            </w:r>
            <w:r w:rsidRPr="007161A0">
              <w:rPr>
                <w:sz w:val="24"/>
                <w:szCs w:val="24"/>
              </w:rPr>
              <w:lastRenderedPageBreak/>
              <w:t>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01 0 00 </w:t>
            </w:r>
            <w:r w:rsidRPr="007161A0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A97FC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BC68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1000,9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A97FC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BC68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1000,9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A97FC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BC68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1000,9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1B2B5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1B2B5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362,1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A97FC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A97FC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624,2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1B2B5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1B2B5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E62152">
              <w:rPr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AF" w:rsidRDefault="009865AF" w:rsidP="000C3C2F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D3634C" w:rsidP="000C3C2F">
            <w:pPr>
              <w:widowControl w:val="0"/>
              <w:autoSpaceDE w:val="0"/>
              <w:autoSpaceDN w:val="0"/>
              <w:adjustRightInd w:val="0"/>
              <w:ind w:hanging="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Default="00D363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995,0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73F3C" w:rsidP="000C3C2F">
            <w:pPr>
              <w:widowControl w:val="0"/>
              <w:autoSpaceDE w:val="0"/>
              <w:autoSpaceDN w:val="0"/>
              <w:adjustRightInd w:val="0"/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3634C">
              <w:rPr>
                <w:sz w:val="24"/>
                <w:szCs w:val="24"/>
              </w:rPr>
              <w:t>80,0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255E37" w:rsidP="000C3C2F">
            <w:pPr>
              <w:widowControl w:val="0"/>
              <w:autoSpaceDE w:val="0"/>
              <w:autoSpaceDN w:val="0"/>
              <w:adjustRightInd w:val="0"/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</w:t>
            </w:r>
            <w:r w:rsidR="00D3634C">
              <w:rPr>
                <w:sz w:val="24"/>
                <w:szCs w:val="24"/>
              </w:rPr>
              <w:t>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73F3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3634C">
              <w:rPr>
                <w:sz w:val="24"/>
                <w:szCs w:val="24"/>
              </w:rPr>
              <w:t>80,0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255E3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</w:t>
            </w:r>
            <w:r w:rsidR="00D3634C">
              <w:rPr>
                <w:sz w:val="24"/>
                <w:szCs w:val="24"/>
              </w:rPr>
              <w:t>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73F3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3634C">
              <w:rPr>
                <w:sz w:val="24"/>
                <w:szCs w:val="24"/>
              </w:rPr>
              <w:t>80,0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255E3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</w:t>
            </w:r>
            <w:r w:rsidR="00D3634C">
              <w:rPr>
                <w:sz w:val="24"/>
                <w:szCs w:val="24"/>
              </w:rPr>
              <w:t>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F15" w:rsidRPr="007161A0" w:rsidRDefault="00E23F88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7161A0" w:rsidRDefault="00E23F8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7161A0" w:rsidRDefault="00E23F8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7161A0" w:rsidRDefault="00E23F8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7161A0" w:rsidRDefault="00E23F88" w:rsidP="000C3C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7161A0" w:rsidRDefault="00E23F8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A349F5" w:rsidRDefault="00D363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0F" w:rsidRPr="00A349F5" w:rsidRDefault="00D363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A349F5" w:rsidRDefault="00D363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A349F5" w:rsidRDefault="00D363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A349F5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3</w:t>
            </w:r>
            <w:r w:rsidR="00CE2E34" w:rsidRPr="00A349F5">
              <w:rPr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A349F5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3,0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D363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</w:t>
            </w:r>
            <w:r w:rsidR="00C4130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D363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C41300">
              <w:rPr>
                <w:bCs/>
                <w:sz w:val="24"/>
                <w:szCs w:val="24"/>
              </w:rPr>
              <w:t>2,0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D363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C41300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D363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C41300">
              <w:rPr>
                <w:bCs/>
                <w:sz w:val="24"/>
                <w:szCs w:val="24"/>
              </w:rPr>
              <w:t>2,0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D363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C41300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D363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C41300">
              <w:rPr>
                <w:bCs/>
                <w:sz w:val="24"/>
                <w:szCs w:val="24"/>
              </w:rPr>
              <w:t>2,0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A349F5" w:rsidRDefault="00D363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171BC" w:rsidRPr="00A349F5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A349F5" w:rsidRDefault="00D363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171BC" w:rsidRPr="00A349F5">
              <w:rPr>
                <w:sz w:val="24"/>
                <w:szCs w:val="24"/>
              </w:rPr>
              <w:t>0,</w:t>
            </w:r>
            <w:r w:rsidR="0013082B" w:rsidRPr="00A349F5">
              <w:rPr>
                <w:sz w:val="24"/>
                <w:szCs w:val="24"/>
              </w:rPr>
              <w:t>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A349F5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2,0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A349F5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2,0</w:t>
            </w:r>
          </w:p>
        </w:tc>
      </w:tr>
      <w:tr w:rsidR="0077382C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231,2</w:t>
            </w:r>
          </w:p>
        </w:tc>
      </w:tr>
      <w:tr w:rsidR="0077382C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231,2</w:t>
            </w:r>
          </w:p>
        </w:tc>
      </w:tr>
      <w:tr w:rsidR="0077382C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231,2</w:t>
            </w:r>
          </w:p>
        </w:tc>
      </w:tr>
      <w:tr w:rsidR="0077382C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F8B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231,2</w:t>
            </w:r>
          </w:p>
        </w:tc>
      </w:tr>
      <w:tr w:rsidR="0077382C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231,2</w:t>
            </w:r>
          </w:p>
        </w:tc>
      </w:tr>
      <w:tr w:rsidR="0077382C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219,1</w:t>
            </w:r>
          </w:p>
        </w:tc>
      </w:tr>
      <w:tr w:rsidR="0077382C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12,1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B9535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C3C2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B9535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C3C2F">
              <w:rPr>
                <w:b/>
                <w:bCs/>
                <w:sz w:val="24"/>
                <w:szCs w:val="24"/>
              </w:rPr>
              <w:t>0,</w:t>
            </w:r>
            <w:r w:rsidR="0013082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B9535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E2E3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B9535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3082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Предупреждение и ликвидация чрезвычайных ситуаций и </w:t>
            </w:r>
            <w:r w:rsidRPr="007161A0">
              <w:rPr>
                <w:sz w:val="24"/>
                <w:szCs w:val="24"/>
              </w:rPr>
              <w:lastRenderedPageBreak/>
              <w:t>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B9535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E2E3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B9535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3082B">
              <w:rPr>
                <w:bCs/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B9535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E2E3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B9535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3082B">
              <w:rPr>
                <w:bCs/>
                <w:sz w:val="24"/>
                <w:szCs w:val="24"/>
              </w:rPr>
              <w:t>0,0</w:t>
            </w:r>
          </w:p>
        </w:tc>
      </w:tr>
      <w:tr w:rsidR="000C3C2F" w:rsidRPr="007161A0" w:rsidTr="00AC2B2A">
        <w:trPr>
          <w:cantSplit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B9535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E2E3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B9535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3082B">
              <w:rPr>
                <w:bCs/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A349F5" w:rsidRDefault="00B9535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2E34" w:rsidRPr="00A349F5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A349F5" w:rsidRDefault="00B9535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082B" w:rsidRPr="00A349F5">
              <w:rPr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DC0EA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</w:t>
            </w:r>
            <w:r w:rsidR="00CB435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3D70B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168</w:t>
            </w:r>
            <w:r w:rsidR="00CB4356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6D425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</w:t>
            </w:r>
            <w:r w:rsidR="00CB435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3D70B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168</w:t>
            </w:r>
            <w:r w:rsidR="00CB4356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6D425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</w:t>
            </w:r>
            <w:r w:rsidR="00CB435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3D70B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</w:t>
            </w:r>
            <w:r w:rsidR="00CB4356">
              <w:rPr>
                <w:bCs/>
                <w:sz w:val="24"/>
                <w:szCs w:val="24"/>
              </w:rPr>
              <w:t>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6D425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</w:t>
            </w:r>
            <w:r w:rsidR="00CB435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3D70BB" w:rsidP="000C3C2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</w:t>
            </w:r>
            <w:r w:rsidR="00CB4356">
              <w:rPr>
                <w:bCs/>
                <w:sz w:val="24"/>
                <w:szCs w:val="24"/>
              </w:rPr>
              <w:t>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6D425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</w:t>
            </w:r>
            <w:r w:rsidR="00CB435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3D70B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</w:t>
            </w:r>
            <w:r w:rsidR="00CB4356">
              <w:rPr>
                <w:bCs/>
                <w:sz w:val="24"/>
                <w:szCs w:val="24"/>
              </w:rPr>
              <w:t>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A349F5" w:rsidRDefault="00CB4356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1</w:t>
            </w:r>
            <w:r w:rsidR="006D4250">
              <w:rPr>
                <w:sz w:val="24"/>
                <w:szCs w:val="24"/>
              </w:rPr>
              <w:t>43</w:t>
            </w:r>
            <w:r w:rsidRPr="00A349F5">
              <w:rPr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A349F5" w:rsidRDefault="003D70B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="00CB4356" w:rsidRPr="00A349F5">
              <w:rPr>
                <w:sz w:val="24"/>
                <w:szCs w:val="24"/>
              </w:rPr>
              <w:t>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585D6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444,6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585D6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3D70BB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0,5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24DA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444,1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24DA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3D70BB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,1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24DA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24DA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3D70BB">
              <w:rPr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>,1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24DA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24DA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D70BB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,1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24DA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E2E34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24DA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3082B">
              <w:rPr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924DA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CE2E34" w:rsidRPr="00A349F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924DA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13082B" w:rsidRPr="00A349F5">
              <w:rPr>
                <w:bCs/>
                <w:sz w:val="24"/>
                <w:szCs w:val="24"/>
              </w:rPr>
              <w:t>0,0</w:t>
            </w:r>
          </w:p>
        </w:tc>
      </w:tr>
      <w:tr w:rsidR="00AC2B2A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B2A" w:rsidRPr="007161A0" w:rsidRDefault="00AC2B2A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AC2B2A" w:rsidRDefault="00924DA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AC2B2A" w:rsidRDefault="003D70B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  <w:r w:rsidR="00924DA4">
              <w:rPr>
                <w:sz w:val="24"/>
                <w:szCs w:val="24"/>
              </w:rPr>
              <w:t>,1</w:t>
            </w:r>
          </w:p>
        </w:tc>
      </w:tr>
      <w:tr w:rsidR="00AC2B2A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B2A" w:rsidRPr="007161A0" w:rsidRDefault="00AC2B2A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A349F5" w:rsidRDefault="00924DA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414,1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A349F5" w:rsidRDefault="003D70B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389</w:t>
            </w:r>
            <w:r w:rsidR="00924DA4">
              <w:rPr>
                <w:bCs/>
                <w:sz w:val="24"/>
                <w:szCs w:val="24"/>
              </w:rPr>
              <w:t>,1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7B3ED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7B3ED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200,2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7B3ED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7B3ED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199,2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7B3ED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7B3ED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7B3ED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7B3ED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7B3ED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7B3ED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</w:tr>
      <w:tr w:rsidR="000C3C2F" w:rsidRPr="007161A0" w:rsidTr="00AC2B2A">
        <w:trPr>
          <w:cantSplit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7B3ED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7B3ED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2,4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2,4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CE2E3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3082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CE2E3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13082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CE2E3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3082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CE2E3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3082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CE2E3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13082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F43EEF">
              <w:rPr>
                <w:bCs/>
                <w:sz w:val="24"/>
                <w:szCs w:val="24"/>
              </w:rPr>
              <w:t>84,0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F43EEF">
              <w:rPr>
                <w:bCs/>
                <w:sz w:val="24"/>
                <w:szCs w:val="24"/>
              </w:rPr>
              <w:t>84,0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Иные вопросы в сфере социальной </w:t>
            </w:r>
            <w:r w:rsidRPr="007161A0">
              <w:rPr>
                <w:sz w:val="24"/>
                <w:szCs w:val="24"/>
              </w:rPr>
              <w:lastRenderedPageBreak/>
              <w:t>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 w:rsidRPr="007161A0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F43EEF">
              <w:rPr>
                <w:bCs/>
                <w:sz w:val="24"/>
                <w:szCs w:val="24"/>
              </w:rPr>
              <w:t>84,0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F43EEF">
              <w:rPr>
                <w:bCs/>
                <w:sz w:val="24"/>
                <w:szCs w:val="24"/>
              </w:rPr>
              <w:t>84,0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F43EEF">
              <w:rPr>
                <w:bCs/>
                <w:sz w:val="24"/>
                <w:szCs w:val="24"/>
              </w:rPr>
              <w:t>84,0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F43EEF">
              <w:rPr>
                <w:bCs/>
                <w:sz w:val="24"/>
                <w:szCs w:val="24"/>
              </w:rPr>
              <w:t>84,0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F43EEF">
              <w:rPr>
                <w:bCs/>
                <w:sz w:val="24"/>
                <w:szCs w:val="24"/>
              </w:rPr>
              <w:t>84,0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FF4027" w:rsidP="00FF4027">
            <w:pPr>
              <w:jc w:val="center"/>
            </w:pPr>
            <w:r w:rsidRPr="00F43EEF">
              <w:rPr>
                <w:bCs/>
                <w:sz w:val="24"/>
                <w:szCs w:val="24"/>
              </w:rPr>
              <w:t>84,0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4B026E" w:rsidP="00FF402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4B026E" w:rsidP="00FF402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</w:t>
            </w:r>
            <w:r w:rsidR="00564D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4B026E" w:rsidP="00FF402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4B026E" w:rsidP="00FF402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564D5D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564D5D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564D5D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F87C83" w:rsidP="00FF4027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F87C83" w:rsidP="00FF4027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F87C83" w:rsidP="00FF4027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F87C83" w:rsidP="00FF4027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FF4027" w:rsidRPr="007161A0" w:rsidTr="00FF4027">
        <w:trPr>
          <w:cantSplit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F87C83" w:rsidP="00FF4027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F87C83" w:rsidP="00FF4027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FF4027" w:rsidRPr="007161A0" w:rsidTr="00FF4027">
        <w:trPr>
          <w:cantSplit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F87C83" w:rsidP="00FF4027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F87C83" w:rsidP="00FF4027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995008" w:rsidRDefault="00A11E61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995008" w:rsidRDefault="00A11E61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173,3</w:t>
            </w:r>
          </w:p>
        </w:tc>
      </w:tr>
    </w:tbl>
    <w:p w:rsidR="00904681" w:rsidRPr="00740EB0" w:rsidRDefault="0082793D" w:rsidP="0082793D">
      <w:pPr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5F0F72">
        <w:rPr>
          <w:sz w:val="28"/>
          <w:szCs w:val="28"/>
        </w:rPr>
        <w:lastRenderedPageBreak/>
        <w:t xml:space="preserve">                                                                       </w:t>
      </w:r>
      <w:r w:rsidR="00D2074A">
        <w:rPr>
          <w:sz w:val="28"/>
          <w:szCs w:val="28"/>
        </w:rPr>
        <w:t xml:space="preserve">  </w:t>
      </w:r>
      <w:r w:rsidR="005F0F72">
        <w:rPr>
          <w:sz w:val="28"/>
          <w:szCs w:val="28"/>
        </w:rPr>
        <w:t xml:space="preserve"> </w:t>
      </w:r>
      <w:r w:rsidR="00904681" w:rsidRPr="00D071F2">
        <w:rPr>
          <w:caps/>
          <w:sz w:val="28"/>
          <w:szCs w:val="28"/>
        </w:rPr>
        <w:t>Приложение</w:t>
      </w:r>
      <w:r w:rsidR="00904681"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7</w:t>
      </w:r>
    </w:p>
    <w:p w:rsidR="0017691E" w:rsidRDefault="00D2074A" w:rsidP="0017691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4FB2">
        <w:rPr>
          <w:sz w:val="28"/>
          <w:szCs w:val="28"/>
        </w:rPr>
        <w:t>УТВЕРЖДЕНО</w:t>
      </w:r>
      <w:r w:rsidR="0017691E" w:rsidRPr="00D071F2">
        <w:rPr>
          <w:sz w:val="28"/>
          <w:szCs w:val="28"/>
        </w:rPr>
        <w:t xml:space="preserve"> решени</w:t>
      </w:r>
      <w:r w:rsidR="00BD4FB2">
        <w:rPr>
          <w:sz w:val="28"/>
          <w:szCs w:val="28"/>
        </w:rPr>
        <w:t>ем</w:t>
      </w:r>
      <w:r w:rsidR="0017691E" w:rsidRPr="00D071F2">
        <w:rPr>
          <w:sz w:val="28"/>
          <w:szCs w:val="28"/>
        </w:rPr>
        <w:t xml:space="preserve"> </w:t>
      </w:r>
      <w:r w:rsidR="0017691E">
        <w:rPr>
          <w:sz w:val="28"/>
          <w:szCs w:val="28"/>
        </w:rPr>
        <w:t xml:space="preserve">сельского Совета депутатов </w:t>
      </w:r>
      <w:r w:rsidR="0017691E" w:rsidRPr="002D79B8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2D79B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D79B8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2D79B8">
        <w:rPr>
          <w:sz w:val="28"/>
          <w:szCs w:val="28"/>
        </w:rPr>
        <w:t xml:space="preserve"> № </w:t>
      </w:r>
      <w:r>
        <w:rPr>
          <w:sz w:val="28"/>
          <w:szCs w:val="28"/>
        </w:rPr>
        <w:t>19</w:t>
      </w:r>
    </w:p>
    <w:p w:rsidR="00904681" w:rsidRDefault="00904681" w:rsidP="004A4BC7">
      <w:pPr>
        <w:jc w:val="both"/>
        <w:rPr>
          <w:sz w:val="28"/>
          <w:szCs w:val="28"/>
        </w:rPr>
      </w:pPr>
    </w:p>
    <w:p w:rsidR="005F0F72" w:rsidRDefault="00904681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5F0F72" w:rsidRPr="008223CA" w:rsidRDefault="00353995" w:rsidP="004A4BC7">
      <w:pPr>
        <w:jc w:val="center"/>
        <w:rPr>
          <w:b/>
        </w:rPr>
      </w:pPr>
      <w:r>
        <w:rPr>
          <w:b/>
          <w:sz w:val="28"/>
          <w:szCs w:val="28"/>
        </w:rPr>
        <w:t>на 202</w:t>
      </w:r>
      <w:r w:rsidR="00FA2656">
        <w:rPr>
          <w:b/>
          <w:sz w:val="28"/>
          <w:szCs w:val="28"/>
        </w:rPr>
        <w:t>4</w:t>
      </w:r>
      <w:r w:rsidR="008223CA" w:rsidRPr="008223CA">
        <w:rPr>
          <w:b/>
          <w:sz w:val="28"/>
          <w:szCs w:val="28"/>
        </w:rPr>
        <w:t xml:space="preserve"> год</w:t>
      </w:r>
    </w:p>
    <w:p w:rsidR="00904681" w:rsidRDefault="00904681" w:rsidP="004A4BC7">
      <w:pPr>
        <w:jc w:val="center"/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2"/>
        <w:gridCol w:w="510"/>
        <w:gridCol w:w="583"/>
        <w:gridCol w:w="2189"/>
        <w:gridCol w:w="768"/>
        <w:gridCol w:w="1241"/>
      </w:tblGrid>
      <w:tr w:rsidR="0017691E" w:rsidRPr="006B4EC8" w:rsidTr="0017691E">
        <w:trPr>
          <w:trHeight w:val="255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17691E" w:rsidRPr="008D253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17691E" w:rsidRPr="008D253E" w:rsidTr="0017691E">
        <w:trPr>
          <w:trHeight w:val="255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2539,7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577,2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594887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577,2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proofErr w:type="gramStart"/>
            <w:r w:rsidRPr="007161A0">
              <w:rPr>
                <w:b/>
                <w:bCs/>
                <w:sz w:val="24"/>
                <w:szCs w:val="24"/>
              </w:rPr>
              <w:t>и  местного</w:t>
            </w:r>
            <w:proofErr w:type="gramEnd"/>
            <w:r w:rsidRPr="007161A0">
              <w:rPr>
                <w:b/>
                <w:bCs/>
                <w:sz w:val="24"/>
                <w:szCs w:val="24"/>
              </w:rPr>
              <w:t xml:space="preserve">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594887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1,0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965,5</w:t>
            </w:r>
          </w:p>
        </w:tc>
      </w:tr>
      <w:tr w:rsidR="0017691E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965,5</w:t>
            </w:r>
          </w:p>
        </w:tc>
      </w:tr>
      <w:tr w:rsidR="0017691E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7161A0">
              <w:rPr>
                <w:sz w:val="24"/>
                <w:szCs w:val="24"/>
              </w:rPr>
              <w:lastRenderedPageBreak/>
              <w:t>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965,5</w:t>
            </w:r>
          </w:p>
        </w:tc>
      </w:tr>
      <w:tr w:rsidR="0017691E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965,5</w:t>
            </w:r>
          </w:p>
        </w:tc>
      </w:tr>
      <w:tr w:rsidR="0017691E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594887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362,1</w:t>
            </w:r>
          </w:p>
        </w:tc>
      </w:tr>
      <w:tr w:rsidR="0017691E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594887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588,8</w:t>
            </w:r>
          </w:p>
        </w:tc>
      </w:tr>
      <w:tr w:rsidR="0017691E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594887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14,6</w:t>
            </w:r>
          </w:p>
        </w:tc>
      </w:tr>
      <w:tr w:rsidR="00412541" w:rsidRPr="007161A0" w:rsidTr="00073C7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41" w:rsidRPr="007D0C06" w:rsidRDefault="00412541" w:rsidP="00073C7F">
            <w:pPr>
              <w:keepNext/>
              <w:widowControl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7D0C0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412541" w:rsidRPr="007161A0" w:rsidTr="00073C7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41" w:rsidRPr="007D0C06" w:rsidRDefault="0041254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99 0 00 00000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412541" w:rsidRDefault="00412541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541">
              <w:rPr>
                <w:sz w:val="24"/>
                <w:szCs w:val="24"/>
              </w:rPr>
              <w:t>1,0</w:t>
            </w:r>
          </w:p>
        </w:tc>
      </w:tr>
      <w:tr w:rsidR="00412541" w:rsidRPr="007161A0" w:rsidTr="00073C7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41" w:rsidRPr="007D0C06" w:rsidRDefault="0041254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D0C06">
              <w:rPr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99 1 00 00000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412541" w:rsidRDefault="00412541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541">
              <w:rPr>
                <w:sz w:val="24"/>
                <w:szCs w:val="24"/>
              </w:rPr>
              <w:t>1,0</w:t>
            </w:r>
          </w:p>
        </w:tc>
      </w:tr>
      <w:tr w:rsidR="00412541" w:rsidRPr="007161A0" w:rsidTr="00073C7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41" w:rsidRPr="007D0C06" w:rsidRDefault="0041254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D0C06">
              <w:rPr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99 1 00 14100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412541" w:rsidRDefault="00412541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541">
              <w:rPr>
                <w:sz w:val="24"/>
                <w:szCs w:val="24"/>
              </w:rPr>
              <w:t>1,0</w:t>
            </w:r>
          </w:p>
        </w:tc>
      </w:tr>
      <w:tr w:rsidR="00412541" w:rsidRPr="007161A0" w:rsidTr="00073C7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41" w:rsidRPr="007D0C06" w:rsidRDefault="0041254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D0C06">
              <w:rPr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99 1 00 14100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412541" w:rsidRDefault="00412541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2541">
              <w:rPr>
                <w:b/>
                <w:sz w:val="24"/>
                <w:szCs w:val="24"/>
              </w:rPr>
              <w:t>1,0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072DB2" w:rsidRDefault="003D1C54" w:rsidP="003D1C54">
            <w:pPr>
              <w:widowControl w:val="0"/>
              <w:jc w:val="both"/>
              <w:rPr>
                <w:b/>
                <w:color w:val="FF0000"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072DB2" w:rsidRDefault="003D1C54" w:rsidP="003D1C5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072DB2" w:rsidRDefault="003D1C54" w:rsidP="003D1C5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072DB2" w:rsidRDefault="003D1C54" w:rsidP="003D1C5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995,0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5C1914" w:rsidRDefault="003D1C54" w:rsidP="003D1C5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5C1914" w:rsidRDefault="003D1C54" w:rsidP="003D1C5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5C1914" w:rsidRDefault="003D1C54" w:rsidP="003D1C5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94887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4887">
              <w:rPr>
                <w:bCs/>
                <w:sz w:val="24"/>
                <w:szCs w:val="24"/>
              </w:rPr>
              <w:t>850,0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94887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4887">
              <w:rPr>
                <w:bCs/>
                <w:sz w:val="24"/>
                <w:szCs w:val="24"/>
              </w:rPr>
              <w:t>3</w:t>
            </w:r>
            <w:r w:rsidR="003D1C54" w:rsidRPr="00594887">
              <w:rPr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7161A0">
              <w:rPr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94887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3,0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DE6EEB" w:rsidP="00862C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862C47">
              <w:rPr>
                <w:bCs/>
                <w:sz w:val="24"/>
                <w:szCs w:val="24"/>
              </w:rPr>
              <w:t>2,0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862C47">
              <w:rPr>
                <w:bCs/>
                <w:sz w:val="24"/>
                <w:szCs w:val="24"/>
              </w:rPr>
              <w:t>2,0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DE6EEB" w:rsidP="00862C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862C47">
              <w:rPr>
                <w:bCs/>
                <w:sz w:val="24"/>
                <w:szCs w:val="24"/>
              </w:rPr>
              <w:t>2,0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94887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11</w:t>
            </w:r>
            <w:r w:rsidR="00862C47" w:rsidRPr="00594887">
              <w:rPr>
                <w:sz w:val="24"/>
                <w:szCs w:val="24"/>
              </w:rPr>
              <w:t>0,0</w:t>
            </w:r>
          </w:p>
        </w:tc>
      </w:tr>
      <w:tr w:rsidR="00862C47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C47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47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47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47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47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47" w:rsidRPr="00594887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2,0</w:t>
            </w:r>
          </w:p>
        </w:tc>
      </w:tr>
      <w:tr w:rsidR="00876A16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Pr="00594887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197,0</w:t>
            </w:r>
          </w:p>
        </w:tc>
      </w:tr>
      <w:tr w:rsidR="00876A16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Pr="00594887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197,0</w:t>
            </w:r>
          </w:p>
        </w:tc>
      </w:tr>
      <w:tr w:rsidR="00876A16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Pr="00594887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876A16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Pr="00594887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876A16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Pr="00594887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876A16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Pr="00594887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183,6</w:t>
            </w:r>
          </w:p>
        </w:tc>
      </w:tr>
      <w:tr w:rsidR="00876A16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Pr="00594887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D1C5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D1C5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D1C54">
              <w:rPr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D1C54">
              <w:rPr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на финансовое обеспечение мероприятий, связанных с ликвидацией последствий чрезвычайных ситуаций и </w:t>
            </w:r>
            <w:r w:rsidRPr="007161A0">
              <w:rPr>
                <w:sz w:val="24"/>
                <w:szCs w:val="24"/>
              </w:rPr>
              <w:lastRenderedPageBreak/>
              <w:t>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D1C54">
              <w:rPr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94887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1</w:t>
            </w:r>
            <w:r w:rsidR="003D1C54" w:rsidRPr="00594887">
              <w:rPr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143,0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143,0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143,</w:t>
            </w:r>
            <w:r w:rsidR="003143F6">
              <w:rPr>
                <w:sz w:val="24"/>
                <w:szCs w:val="24"/>
              </w:rPr>
              <w:t>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143,</w:t>
            </w:r>
            <w:r w:rsidR="003143F6">
              <w:rPr>
                <w:sz w:val="24"/>
                <w:szCs w:val="24"/>
              </w:rPr>
              <w:t>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143,0</w:t>
            </w:r>
          </w:p>
        </w:tc>
      </w:tr>
      <w:tr w:rsidR="003D1C54" w:rsidRPr="007161A0" w:rsidTr="003D1C54">
        <w:trPr>
          <w:cantSplit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444,6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0,5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9B7C7C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444,1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444,1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444,1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D1C54">
              <w:rPr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2503">
              <w:rPr>
                <w:bCs/>
                <w:sz w:val="24"/>
                <w:szCs w:val="24"/>
              </w:rPr>
              <w:t>3</w:t>
            </w:r>
            <w:r w:rsidR="003D1C54" w:rsidRPr="008F2503">
              <w:rPr>
                <w:bCs/>
                <w:sz w:val="24"/>
                <w:szCs w:val="24"/>
              </w:rPr>
              <w:t>0,0</w:t>
            </w:r>
          </w:p>
        </w:tc>
      </w:tr>
      <w:tr w:rsidR="00BC66A8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6A8" w:rsidRPr="007161A0" w:rsidRDefault="00BC66A8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BC66A8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214,1</w:t>
            </w:r>
          </w:p>
        </w:tc>
      </w:tr>
      <w:tr w:rsidR="00BC66A8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6A8" w:rsidRPr="007161A0" w:rsidRDefault="00BC66A8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8F2503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2503">
              <w:rPr>
                <w:bCs/>
                <w:sz w:val="24"/>
                <w:szCs w:val="24"/>
              </w:rPr>
              <w:t>214,1</w:t>
            </w:r>
          </w:p>
        </w:tc>
      </w:tr>
      <w:tr w:rsidR="00F50D39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D39" w:rsidRPr="00F50D39" w:rsidRDefault="00F50D39" w:rsidP="00F50D3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0D39">
              <w:rPr>
                <w:sz w:val="24"/>
                <w:szCs w:val="24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Pr="008F2503" w:rsidRDefault="008F2503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2503">
              <w:rPr>
                <w:bCs/>
                <w:sz w:val="24"/>
                <w:szCs w:val="24"/>
              </w:rPr>
              <w:t>200,0</w:t>
            </w:r>
          </w:p>
        </w:tc>
      </w:tr>
      <w:tr w:rsidR="00F50D39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D39" w:rsidRPr="00F50D39" w:rsidRDefault="00F50D39" w:rsidP="00F50D3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0D3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Pr="008F2503" w:rsidRDefault="008F2503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2503">
              <w:rPr>
                <w:bCs/>
                <w:sz w:val="24"/>
                <w:szCs w:val="24"/>
              </w:rPr>
              <w:t>200,0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200,2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199,2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7161A0">
              <w:rPr>
                <w:sz w:val="24"/>
                <w:szCs w:val="24"/>
              </w:rPr>
              <w:lastRenderedPageBreak/>
              <w:t>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2,4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2503">
              <w:rPr>
                <w:bCs/>
                <w:sz w:val="24"/>
                <w:szCs w:val="24"/>
              </w:rPr>
              <w:t>1,0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1,0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AF1004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AF1004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AF1004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AF1004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AF1004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257D3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84,0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257D3E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</w:t>
            </w:r>
            <w:r w:rsidR="00564D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257D3E">
              <w:rPr>
                <w:bCs/>
                <w:sz w:val="24"/>
                <w:szCs w:val="24"/>
              </w:rPr>
              <w:t>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564D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564D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257D3E">
              <w:rPr>
                <w:bCs/>
                <w:sz w:val="24"/>
                <w:szCs w:val="24"/>
              </w:rPr>
              <w:t>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257D3E">
              <w:rPr>
                <w:bCs/>
                <w:sz w:val="24"/>
                <w:szCs w:val="24"/>
              </w:rPr>
              <w:t>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257D3E">
              <w:rPr>
                <w:bCs/>
                <w:sz w:val="24"/>
                <w:szCs w:val="24"/>
              </w:rPr>
              <w:t>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8F2503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5</w:t>
            </w:r>
            <w:r w:rsidR="00257D3E" w:rsidRPr="008F2503">
              <w:rPr>
                <w:sz w:val="24"/>
                <w:szCs w:val="24"/>
              </w:rPr>
              <w:t>,0</w:t>
            </w:r>
          </w:p>
        </w:tc>
      </w:tr>
    </w:tbl>
    <w:p w:rsidR="00904681" w:rsidRDefault="00904681" w:rsidP="006216F8"/>
    <w:p w:rsidR="00904681" w:rsidRDefault="00904681" w:rsidP="004A4BC7">
      <w:pPr>
        <w:rPr>
          <w:sz w:val="28"/>
          <w:szCs w:val="28"/>
        </w:rPr>
      </w:pPr>
    </w:p>
    <w:p w:rsidR="00900C2B" w:rsidRDefault="00900C2B" w:rsidP="004A4BC7">
      <w:pPr>
        <w:rPr>
          <w:sz w:val="28"/>
          <w:szCs w:val="28"/>
        </w:rPr>
      </w:pPr>
    </w:p>
    <w:p w:rsidR="002E5F47" w:rsidRDefault="002E5F47" w:rsidP="0017691E">
      <w:pPr>
        <w:rPr>
          <w:sz w:val="28"/>
          <w:szCs w:val="28"/>
        </w:rPr>
      </w:pPr>
    </w:p>
    <w:p w:rsidR="002E5F47" w:rsidRDefault="002E5F47" w:rsidP="0017691E">
      <w:pPr>
        <w:rPr>
          <w:sz w:val="28"/>
          <w:szCs w:val="28"/>
        </w:rPr>
      </w:pPr>
    </w:p>
    <w:p w:rsidR="002E5F47" w:rsidRDefault="002E5F47" w:rsidP="0017691E">
      <w:pPr>
        <w:rPr>
          <w:sz w:val="28"/>
          <w:szCs w:val="28"/>
        </w:rPr>
      </w:pPr>
    </w:p>
    <w:p w:rsidR="002E5F47" w:rsidRDefault="002E5F47" w:rsidP="0017691E">
      <w:pPr>
        <w:rPr>
          <w:sz w:val="28"/>
          <w:szCs w:val="28"/>
        </w:rPr>
      </w:pPr>
    </w:p>
    <w:p w:rsidR="002E5F47" w:rsidRDefault="002E5F47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17691E" w:rsidRPr="00740EB0" w:rsidRDefault="002E5F47" w:rsidP="0017691E">
      <w:pPr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17691E" w:rsidRPr="00D071F2">
        <w:rPr>
          <w:caps/>
          <w:sz w:val="28"/>
          <w:szCs w:val="28"/>
        </w:rPr>
        <w:t>Приложение</w:t>
      </w:r>
      <w:r w:rsidR="0017691E"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8</w:t>
      </w:r>
    </w:p>
    <w:p w:rsidR="0017691E" w:rsidRDefault="00BD4FB2" w:rsidP="00D2074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17691E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17691E" w:rsidRPr="00D071F2">
        <w:rPr>
          <w:sz w:val="28"/>
          <w:szCs w:val="28"/>
        </w:rPr>
        <w:t xml:space="preserve"> </w:t>
      </w:r>
      <w:r w:rsidR="0017691E">
        <w:rPr>
          <w:sz w:val="28"/>
          <w:szCs w:val="28"/>
        </w:rPr>
        <w:t xml:space="preserve">сельского Совета депутатов </w:t>
      </w:r>
      <w:r w:rsidR="0017691E" w:rsidRPr="002D79B8">
        <w:rPr>
          <w:sz w:val="28"/>
          <w:szCs w:val="28"/>
        </w:rPr>
        <w:t xml:space="preserve">от </w:t>
      </w:r>
      <w:r w:rsidR="00D2074A">
        <w:rPr>
          <w:sz w:val="28"/>
          <w:szCs w:val="28"/>
        </w:rPr>
        <w:t>21</w:t>
      </w:r>
      <w:r w:rsidR="00D2074A" w:rsidRPr="002D79B8">
        <w:rPr>
          <w:sz w:val="28"/>
          <w:szCs w:val="28"/>
        </w:rPr>
        <w:t>.</w:t>
      </w:r>
      <w:r w:rsidR="00D2074A">
        <w:rPr>
          <w:sz w:val="28"/>
          <w:szCs w:val="28"/>
        </w:rPr>
        <w:t>12</w:t>
      </w:r>
      <w:r w:rsidR="00D2074A" w:rsidRPr="002D79B8">
        <w:rPr>
          <w:sz w:val="28"/>
          <w:szCs w:val="28"/>
        </w:rPr>
        <w:t>.20</w:t>
      </w:r>
      <w:r w:rsidR="00D2074A">
        <w:rPr>
          <w:sz w:val="28"/>
          <w:szCs w:val="28"/>
        </w:rPr>
        <w:t>23</w:t>
      </w:r>
      <w:r w:rsidR="00D2074A" w:rsidRPr="002D79B8">
        <w:rPr>
          <w:sz w:val="28"/>
          <w:szCs w:val="28"/>
        </w:rPr>
        <w:t xml:space="preserve"> № </w:t>
      </w:r>
      <w:r w:rsidR="00D2074A">
        <w:rPr>
          <w:sz w:val="28"/>
          <w:szCs w:val="28"/>
        </w:rPr>
        <w:t>19</w:t>
      </w:r>
    </w:p>
    <w:p w:rsidR="00D2074A" w:rsidRDefault="00D2074A" w:rsidP="00D2074A">
      <w:pPr>
        <w:ind w:left="5103"/>
        <w:jc w:val="both"/>
        <w:rPr>
          <w:sz w:val="28"/>
          <w:szCs w:val="28"/>
        </w:rPr>
      </w:pPr>
    </w:p>
    <w:p w:rsidR="0017691E" w:rsidRDefault="0017691E" w:rsidP="0017691E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17691E" w:rsidRDefault="0017691E" w:rsidP="00176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16EE4">
        <w:rPr>
          <w:b/>
          <w:sz w:val="28"/>
          <w:szCs w:val="28"/>
        </w:rPr>
        <w:t xml:space="preserve">плановый период </w:t>
      </w:r>
      <w:r>
        <w:rPr>
          <w:b/>
          <w:sz w:val="28"/>
          <w:szCs w:val="28"/>
        </w:rPr>
        <w:t>202</w:t>
      </w:r>
      <w:r w:rsidR="00FA265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FA2656">
        <w:rPr>
          <w:b/>
          <w:sz w:val="28"/>
          <w:szCs w:val="28"/>
        </w:rPr>
        <w:t>6</w:t>
      </w:r>
      <w:r w:rsidRPr="008223CA">
        <w:rPr>
          <w:b/>
          <w:sz w:val="28"/>
          <w:szCs w:val="28"/>
        </w:rPr>
        <w:t xml:space="preserve"> год</w:t>
      </w:r>
      <w:r w:rsidR="00616EE4">
        <w:rPr>
          <w:b/>
          <w:sz w:val="28"/>
          <w:szCs w:val="28"/>
        </w:rPr>
        <w:t>ов</w:t>
      </w:r>
    </w:p>
    <w:p w:rsidR="0017691E" w:rsidRPr="008223CA" w:rsidRDefault="0017691E" w:rsidP="0017691E">
      <w:pPr>
        <w:jc w:val="center"/>
        <w:rPr>
          <w:b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1"/>
        <w:gridCol w:w="19"/>
        <w:gridCol w:w="554"/>
        <w:gridCol w:w="587"/>
        <w:gridCol w:w="1244"/>
        <w:gridCol w:w="8"/>
        <w:gridCol w:w="719"/>
        <w:gridCol w:w="25"/>
        <w:gridCol w:w="953"/>
        <w:gridCol w:w="1018"/>
      </w:tblGrid>
      <w:tr w:rsidR="00E7098A" w:rsidRPr="006B4EC8" w:rsidTr="00D2074A">
        <w:trPr>
          <w:trHeight w:val="255"/>
        </w:trPr>
        <w:tc>
          <w:tcPr>
            <w:tcW w:w="2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A0A47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FA265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E" w:rsidRPr="006A0A47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FA265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17691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E7098A" w:rsidRPr="008D253E" w:rsidTr="00D2074A">
        <w:trPr>
          <w:trHeight w:val="255"/>
        </w:trPr>
        <w:tc>
          <w:tcPr>
            <w:tcW w:w="2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E7098A" w:rsidRPr="007161A0" w:rsidTr="00D2074A">
        <w:tc>
          <w:tcPr>
            <w:tcW w:w="2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C43CCD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2549,9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C43CCD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2575,1</w:t>
            </w:r>
          </w:p>
        </w:tc>
      </w:tr>
      <w:tr w:rsidR="00E20444" w:rsidRPr="007161A0" w:rsidTr="00D2074A">
        <w:tc>
          <w:tcPr>
            <w:tcW w:w="2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Default="009C4B76" w:rsidP="00E2044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577,2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Default="009C4B76" w:rsidP="00E2044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577,2</w:t>
            </w:r>
          </w:p>
        </w:tc>
      </w:tr>
      <w:tr w:rsidR="00E20444" w:rsidRPr="007161A0" w:rsidTr="00D2074A">
        <w:tc>
          <w:tcPr>
            <w:tcW w:w="2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</w:tr>
      <w:tr w:rsidR="00E20444" w:rsidRPr="007161A0" w:rsidTr="00D2074A">
        <w:tc>
          <w:tcPr>
            <w:tcW w:w="2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</w:tr>
      <w:tr w:rsidR="00E20444" w:rsidRPr="007161A0" w:rsidTr="00D2074A">
        <w:tc>
          <w:tcPr>
            <w:tcW w:w="2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</w:tr>
      <w:tr w:rsidR="00E20444" w:rsidRPr="007161A0" w:rsidTr="00D2074A">
        <w:tc>
          <w:tcPr>
            <w:tcW w:w="2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600C60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600C60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</w:tr>
      <w:tr w:rsidR="00E7098A" w:rsidRPr="007161A0" w:rsidTr="00D2074A">
        <w:tc>
          <w:tcPr>
            <w:tcW w:w="2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 местного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7098A" w:rsidRPr="007161A0" w:rsidTr="00D2074A">
        <w:tc>
          <w:tcPr>
            <w:tcW w:w="2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E7098A">
            <w:pPr>
              <w:keepNext/>
              <w:autoSpaceDE w:val="0"/>
              <w:autoSpaceDN w:val="0"/>
              <w:adjustRightInd w:val="0"/>
              <w:ind w:right="-238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E7098A" w:rsidRPr="007161A0" w:rsidTr="00D2074A">
        <w:tc>
          <w:tcPr>
            <w:tcW w:w="2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7098A" w:rsidRPr="007161A0" w:rsidTr="00D2074A">
        <w:tc>
          <w:tcPr>
            <w:tcW w:w="2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17691E" w:rsidRPr="007161A0" w:rsidTr="00D2074A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60">
              <w:rPr>
                <w:sz w:val="24"/>
                <w:szCs w:val="24"/>
              </w:rPr>
              <w:t>1,0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60">
              <w:rPr>
                <w:sz w:val="24"/>
                <w:szCs w:val="24"/>
              </w:rPr>
              <w:t>1,0</w:t>
            </w:r>
          </w:p>
        </w:tc>
      </w:tr>
    </w:tbl>
    <w:p w:rsidR="009B7C7C" w:rsidRDefault="009B7C7C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1"/>
        <w:gridCol w:w="573"/>
        <w:gridCol w:w="565"/>
        <w:gridCol w:w="1281"/>
        <w:gridCol w:w="684"/>
        <w:gridCol w:w="990"/>
        <w:gridCol w:w="1014"/>
      </w:tblGrid>
      <w:tr w:rsidR="00FE7462" w:rsidRPr="007161A0" w:rsidTr="00C628C8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C43CCD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975,7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E2041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1000,9</w:t>
            </w:r>
          </w:p>
        </w:tc>
      </w:tr>
      <w:tr w:rsidR="00FE7462" w:rsidRPr="007161A0" w:rsidTr="00C628C8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C43CCD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E2041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1000,9</w:t>
            </w:r>
          </w:p>
        </w:tc>
      </w:tr>
      <w:tr w:rsidR="00FE7462" w:rsidRPr="007161A0" w:rsidTr="00C628C8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C43CCD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E2041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1000,9</w:t>
            </w:r>
          </w:p>
        </w:tc>
      </w:tr>
      <w:tr w:rsidR="00FE7462" w:rsidRPr="007161A0" w:rsidTr="00C628C8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C43CCD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E2041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1000,9</w:t>
            </w:r>
          </w:p>
        </w:tc>
      </w:tr>
      <w:tr w:rsidR="00FE7462" w:rsidRPr="007161A0" w:rsidTr="00C628C8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9C4B76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9C4B76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362,1</w:t>
            </w:r>
          </w:p>
        </w:tc>
      </w:tr>
      <w:tr w:rsidR="00FE7462" w:rsidRPr="007161A0" w:rsidTr="00C628C8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EE2041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EE2041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624,2</w:t>
            </w:r>
          </w:p>
        </w:tc>
      </w:tr>
      <w:tr w:rsidR="00FE7462" w:rsidRPr="007161A0" w:rsidTr="00C628C8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9C4B76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9C4B76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16620B" w:rsidRPr="007161A0" w:rsidTr="00C628C8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36C8F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6C8F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16620B" w:rsidRPr="007161A0" w:rsidTr="00C628C8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99 0 00 00000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</w:tr>
      <w:tr w:rsidR="0016620B" w:rsidRPr="007161A0" w:rsidTr="00C628C8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36C8F">
              <w:rPr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99 1 00 00000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</w:tr>
      <w:tr w:rsidR="0016620B" w:rsidRPr="007161A0" w:rsidTr="00C628C8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36C8F">
              <w:rPr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99 1 00 14100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</w:tr>
      <w:tr w:rsidR="0016620B" w:rsidRPr="007161A0" w:rsidTr="00C628C8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99 1 00 14100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870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FA556F" w:rsidRDefault="0016620B" w:rsidP="00073C7F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bCs/>
                <w:sz w:val="24"/>
                <w:szCs w:val="24"/>
              </w:rPr>
            </w:pPr>
            <w:r w:rsidRPr="00FA556F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FA556F" w:rsidRDefault="0016620B" w:rsidP="00073C7F">
            <w:pPr>
              <w:keepNext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A556F">
              <w:rPr>
                <w:bCs/>
                <w:sz w:val="24"/>
                <w:szCs w:val="24"/>
              </w:rPr>
              <w:t>1,0</w:t>
            </w:r>
          </w:p>
        </w:tc>
      </w:tr>
      <w:tr w:rsidR="00FE7462" w:rsidRPr="007161A0" w:rsidTr="00C628C8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D2696" w:rsidP="0017691E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E" w:rsidRDefault="00FD2696" w:rsidP="0017691E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995,0</w:t>
            </w:r>
          </w:p>
        </w:tc>
      </w:tr>
      <w:tr w:rsidR="00FE7462" w:rsidRPr="007161A0" w:rsidTr="00C628C8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D2696" w:rsidP="0017691E">
            <w:pPr>
              <w:keepNext/>
              <w:autoSpaceDE w:val="0"/>
              <w:autoSpaceDN w:val="0"/>
              <w:adjustRightInd w:val="0"/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A556F" w:rsidP="0017691E">
            <w:pPr>
              <w:keepNext/>
              <w:autoSpaceDE w:val="0"/>
              <w:autoSpaceDN w:val="0"/>
              <w:adjustRightInd w:val="0"/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</w:t>
            </w:r>
            <w:r w:rsidR="00FD2696">
              <w:rPr>
                <w:sz w:val="24"/>
                <w:szCs w:val="24"/>
              </w:rPr>
              <w:t>0</w:t>
            </w:r>
          </w:p>
        </w:tc>
      </w:tr>
      <w:tr w:rsidR="00FE7462" w:rsidRPr="007161A0" w:rsidTr="00C628C8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D2696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A556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</w:t>
            </w:r>
            <w:r w:rsidR="00FD2696">
              <w:rPr>
                <w:sz w:val="24"/>
                <w:szCs w:val="24"/>
              </w:rPr>
              <w:t>0</w:t>
            </w:r>
          </w:p>
        </w:tc>
      </w:tr>
      <w:tr w:rsidR="00FE7462" w:rsidRPr="007161A0" w:rsidTr="00C628C8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Default="00FD2696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Default="00FA556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</w:t>
            </w:r>
            <w:r w:rsidR="00FD2696">
              <w:rPr>
                <w:sz w:val="24"/>
                <w:szCs w:val="24"/>
              </w:rPr>
              <w:t>0</w:t>
            </w:r>
          </w:p>
        </w:tc>
      </w:tr>
      <w:tr w:rsidR="00FE7462" w:rsidRPr="007161A0" w:rsidTr="00C628C8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FA556F" w:rsidRDefault="00FD2696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FA556F" w:rsidRDefault="00FD2696" w:rsidP="00FE7462">
            <w:pPr>
              <w:keepNext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850,0</w:t>
            </w:r>
          </w:p>
        </w:tc>
      </w:tr>
      <w:tr w:rsidR="00FE7462" w:rsidRPr="007161A0" w:rsidTr="00C628C8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FA556F" w:rsidRDefault="00FD2696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FA556F" w:rsidRDefault="00FD2696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FA556F" w:rsidRPr="00FA556F">
              <w:rPr>
                <w:bCs/>
                <w:sz w:val="24"/>
                <w:szCs w:val="24"/>
              </w:rPr>
              <w:t>,0</w:t>
            </w:r>
          </w:p>
        </w:tc>
      </w:tr>
      <w:tr w:rsidR="00FE7462" w:rsidRPr="007161A0" w:rsidTr="00C628C8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2E5F47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FE7462" w:rsidRPr="007161A0" w:rsidTr="00C628C8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FE7462" w:rsidRPr="007161A0" w:rsidTr="00C628C8">
        <w:trPr>
          <w:cantSplit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3,0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D2696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16620B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D2696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16620B">
              <w:rPr>
                <w:bCs/>
                <w:sz w:val="24"/>
                <w:szCs w:val="24"/>
              </w:rPr>
              <w:t>2,0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D2696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16620B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D2696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16620B">
              <w:rPr>
                <w:bCs/>
                <w:sz w:val="24"/>
                <w:szCs w:val="24"/>
              </w:rPr>
              <w:t>2,0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D2696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16620B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D2696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16620B">
              <w:rPr>
                <w:bCs/>
                <w:sz w:val="24"/>
                <w:szCs w:val="24"/>
              </w:rPr>
              <w:t>2,0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FD2696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6620B" w:rsidRPr="00FA556F">
              <w:rPr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FD2696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6620B" w:rsidRPr="00FA556F">
              <w:rPr>
                <w:sz w:val="24"/>
                <w:szCs w:val="24"/>
              </w:rPr>
              <w:t>0</w:t>
            </w:r>
            <w:r w:rsidR="00DA7F10" w:rsidRPr="00FA556F">
              <w:rPr>
                <w:sz w:val="24"/>
                <w:szCs w:val="24"/>
              </w:rPr>
              <w:t>,0</w:t>
            </w:r>
          </w:p>
        </w:tc>
      </w:tr>
      <w:tr w:rsidR="0016620B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7161A0" w:rsidRDefault="0016620B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FA556F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2,2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FA556F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2,0</w:t>
            </w:r>
          </w:p>
        </w:tc>
      </w:tr>
      <w:tr w:rsidR="00EE2041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2041">
              <w:rPr>
                <w:b/>
                <w:bCs/>
                <w:sz w:val="24"/>
                <w:szCs w:val="24"/>
              </w:rPr>
              <w:t>231,2</w:t>
            </w:r>
          </w:p>
        </w:tc>
      </w:tr>
      <w:tr w:rsidR="00EE2041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231,2</w:t>
            </w:r>
          </w:p>
        </w:tc>
      </w:tr>
      <w:tr w:rsidR="00EE2041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231,2</w:t>
            </w:r>
          </w:p>
        </w:tc>
      </w:tr>
      <w:tr w:rsidR="00EE2041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231,2</w:t>
            </w:r>
          </w:p>
        </w:tc>
      </w:tr>
      <w:tr w:rsidR="00EE2041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231,2</w:t>
            </w:r>
          </w:p>
        </w:tc>
      </w:tr>
      <w:tr w:rsidR="00EE2041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219,1</w:t>
            </w:r>
          </w:p>
        </w:tc>
      </w:tr>
      <w:tr w:rsidR="00EE2041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ind w:right="-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10A1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014D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10A1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DA7F1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10A1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014D9">
              <w:rPr>
                <w:b/>
                <w:bCs/>
                <w:sz w:val="24"/>
                <w:szCs w:val="24"/>
              </w:rPr>
              <w:t>0</w:t>
            </w:r>
            <w:r w:rsidR="008B5BAC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10A1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DA7F1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10A1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B5B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10A1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A7F10">
              <w:rPr>
                <w:bCs/>
                <w:sz w:val="24"/>
                <w:szCs w:val="24"/>
              </w:rPr>
              <w:t>0,0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Финансирование иных мероприятий по предупреждению и ликвидации </w:t>
            </w:r>
            <w:r w:rsidRPr="007161A0">
              <w:rPr>
                <w:sz w:val="24"/>
                <w:szCs w:val="24"/>
              </w:rPr>
              <w:lastRenderedPageBreak/>
              <w:t>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10A1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B5B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10A1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A7F10">
              <w:rPr>
                <w:bCs/>
                <w:sz w:val="24"/>
                <w:szCs w:val="24"/>
              </w:rPr>
              <w:t>0,0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10A1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B5B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10A1" w:rsidP="002E5F4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A7F10">
              <w:rPr>
                <w:bCs/>
                <w:sz w:val="24"/>
                <w:szCs w:val="24"/>
              </w:rPr>
              <w:t>0,0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2710A1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5BAC" w:rsidRPr="00FA556F">
              <w:rPr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2710A1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7F10" w:rsidRPr="00FA556F">
              <w:rPr>
                <w:sz w:val="24"/>
                <w:szCs w:val="24"/>
              </w:rPr>
              <w:t>0,0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710A1">
              <w:rPr>
                <w:b/>
                <w:bCs/>
                <w:sz w:val="24"/>
                <w:szCs w:val="24"/>
              </w:rPr>
              <w:t>43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759A5">
              <w:rPr>
                <w:b/>
                <w:bCs/>
                <w:sz w:val="24"/>
                <w:szCs w:val="24"/>
              </w:rPr>
              <w:t>68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FE746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710A1">
              <w:rPr>
                <w:b/>
                <w:bCs/>
                <w:sz w:val="24"/>
                <w:szCs w:val="24"/>
              </w:rPr>
              <w:t>43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759A5">
              <w:rPr>
                <w:b/>
                <w:bCs/>
                <w:sz w:val="24"/>
                <w:szCs w:val="24"/>
              </w:rPr>
              <w:t>68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710A1">
              <w:rPr>
                <w:bCs/>
                <w:sz w:val="24"/>
                <w:szCs w:val="24"/>
              </w:rPr>
              <w:t>43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759A5">
              <w:rPr>
                <w:bCs/>
                <w:sz w:val="24"/>
                <w:szCs w:val="24"/>
              </w:rPr>
              <w:t>68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710A1">
              <w:rPr>
                <w:bCs/>
                <w:sz w:val="24"/>
                <w:szCs w:val="24"/>
              </w:rPr>
              <w:t>43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759A5">
              <w:rPr>
                <w:bCs/>
                <w:sz w:val="24"/>
                <w:szCs w:val="24"/>
              </w:rPr>
              <w:t>68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710A1">
              <w:rPr>
                <w:bCs/>
                <w:sz w:val="24"/>
                <w:szCs w:val="24"/>
              </w:rPr>
              <w:t>43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759A5">
              <w:rPr>
                <w:bCs/>
                <w:sz w:val="24"/>
                <w:szCs w:val="24"/>
              </w:rPr>
              <w:t>68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1</w:t>
            </w:r>
            <w:r w:rsidR="002710A1">
              <w:rPr>
                <w:sz w:val="24"/>
                <w:szCs w:val="24"/>
              </w:rPr>
              <w:t>43</w:t>
            </w:r>
            <w:r w:rsidRPr="00FA556F">
              <w:rPr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0F5985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1</w:t>
            </w:r>
            <w:r w:rsidR="00B759A5">
              <w:rPr>
                <w:sz w:val="24"/>
                <w:szCs w:val="24"/>
              </w:rPr>
              <w:t>68</w:t>
            </w:r>
            <w:r w:rsidRPr="00FA556F">
              <w:rPr>
                <w:sz w:val="24"/>
                <w:szCs w:val="24"/>
              </w:rPr>
              <w:t>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6E178B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444,6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6E178B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B759A5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1E637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1E637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562F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562F">
              <w:rPr>
                <w:bCs/>
                <w:sz w:val="24"/>
                <w:szCs w:val="24"/>
              </w:rPr>
              <w:t>0,5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FA556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FA556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0,5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6E178B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444,1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6E178B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B759A5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,1</w:t>
            </w:r>
          </w:p>
        </w:tc>
      </w:tr>
      <w:tr w:rsidR="00B43EEF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6E178B" w:rsidP="00B43EEF">
            <w:pPr>
              <w:jc w:val="center"/>
            </w:pPr>
            <w:r>
              <w:rPr>
                <w:bCs/>
                <w:sz w:val="24"/>
                <w:szCs w:val="24"/>
              </w:rPr>
              <w:t>3</w:t>
            </w:r>
            <w:r w:rsidR="00B43EEF" w:rsidRPr="00706C6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6E178B" w:rsidP="00B43EEF">
            <w:pPr>
              <w:jc w:val="center"/>
            </w:pPr>
            <w:r>
              <w:rPr>
                <w:bCs/>
                <w:sz w:val="24"/>
                <w:szCs w:val="24"/>
              </w:rPr>
              <w:t>3</w:t>
            </w:r>
            <w:r w:rsidR="00B43EEF" w:rsidRPr="00706C66">
              <w:rPr>
                <w:bCs/>
                <w:sz w:val="24"/>
                <w:szCs w:val="24"/>
              </w:rPr>
              <w:t>0,0</w:t>
            </w:r>
          </w:p>
        </w:tc>
      </w:tr>
      <w:tr w:rsidR="00B43EEF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6E178B" w:rsidP="00B43EEF">
            <w:pPr>
              <w:jc w:val="center"/>
            </w:pPr>
            <w:r>
              <w:rPr>
                <w:bCs/>
                <w:sz w:val="24"/>
                <w:szCs w:val="24"/>
              </w:rPr>
              <w:t>3</w:t>
            </w:r>
            <w:r w:rsidR="00B43EEF" w:rsidRPr="00706C6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6E178B" w:rsidP="00B43EEF">
            <w:pPr>
              <w:jc w:val="center"/>
            </w:pPr>
            <w:r>
              <w:rPr>
                <w:bCs/>
                <w:sz w:val="24"/>
                <w:szCs w:val="24"/>
              </w:rPr>
              <w:t>3</w:t>
            </w:r>
            <w:r w:rsidR="00B43EEF" w:rsidRPr="00706C66">
              <w:rPr>
                <w:bCs/>
                <w:sz w:val="24"/>
                <w:szCs w:val="24"/>
              </w:rPr>
              <w:t>0,0</w:t>
            </w:r>
          </w:p>
        </w:tc>
      </w:tr>
      <w:tr w:rsidR="00B43EEF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6E178B" w:rsidP="00B43EEF">
            <w:pPr>
              <w:jc w:val="center"/>
            </w:pPr>
            <w:r>
              <w:rPr>
                <w:bCs/>
                <w:sz w:val="24"/>
                <w:szCs w:val="24"/>
              </w:rPr>
              <w:t>3</w:t>
            </w:r>
            <w:r w:rsidR="00B43EEF" w:rsidRPr="00706C6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6E178B" w:rsidP="00B43EEF">
            <w:pPr>
              <w:jc w:val="center"/>
            </w:pPr>
            <w:r>
              <w:rPr>
                <w:bCs/>
                <w:sz w:val="24"/>
                <w:szCs w:val="24"/>
              </w:rPr>
              <w:t>3</w:t>
            </w:r>
            <w:r w:rsidR="00B43EEF" w:rsidRPr="00706C66">
              <w:rPr>
                <w:bCs/>
                <w:sz w:val="24"/>
                <w:szCs w:val="24"/>
              </w:rPr>
              <w:t>0,0</w:t>
            </w:r>
          </w:p>
        </w:tc>
      </w:tr>
      <w:tr w:rsidR="00B43EEF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FA556F" w:rsidRDefault="006E178B" w:rsidP="00B43EEF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B43EEF" w:rsidRPr="00FA556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FA556F" w:rsidRDefault="006E178B" w:rsidP="00B43EEF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B43EEF" w:rsidRPr="00FA556F">
              <w:rPr>
                <w:bCs/>
                <w:sz w:val="24"/>
                <w:szCs w:val="24"/>
              </w:rPr>
              <w:t>0,0</w:t>
            </w:r>
          </w:p>
        </w:tc>
      </w:tr>
      <w:tr w:rsidR="00B43EEF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FA556F" w:rsidRDefault="006E178B" w:rsidP="00B43E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414,1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FA556F" w:rsidRDefault="00B759A5" w:rsidP="00B43E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389</w:t>
            </w:r>
            <w:r w:rsidR="006E178B">
              <w:rPr>
                <w:bCs/>
                <w:sz w:val="24"/>
                <w:szCs w:val="24"/>
              </w:rPr>
              <w:t>,1</w:t>
            </w:r>
          </w:p>
        </w:tc>
      </w:tr>
      <w:tr w:rsidR="00B43EEF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FA556F" w:rsidRDefault="006E178B" w:rsidP="00B43E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414,1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FA556F" w:rsidRDefault="00B759A5" w:rsidP="00B43E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389</w:t>
            </w:r>
            <w:r w:rsidR="006E178B">
              <w:rPr>
                <w:bCs/>
                <w:sz w:val="24"/>
                <w:szCs w:val="24"/>
              </w:rPr>
              <w:t>,1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95020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95020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95020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95020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199,2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95020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95020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95020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95020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  <w:p w:rsidR="00C628C8" w:rsidRDefault="00C628C8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628C8" w:rsidRPr="007161A0" w:rsidRDefault="00C628C8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95020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95020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F95020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F95020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2,4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8B5BAC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A7F10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8B5BAC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A7F10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8B5BAC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A7F10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8B5BAC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A7F10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FA556F" w:rsidRDefault="008B5BAC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FA556F" w:rsidRDefault="00DA7F10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1,0</w:t>
            </w:r>
          </w:p>
        </w:tc>
      </w:tr>
      <w:tr w:rsidR="003A7DB7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3A7DB7" w:rsidP="003A7DB7">
            <w:pPr>
              <w:jc w:val="center"/>
            </w:pPr>
            <w:r w:rsidRPr="006916CE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3A7DB7" w:rsidP="003A7DB7">
            <w:pPr>
              <w:jc w:val="center"/>
            </w:pPr>
            <w:r w:rsidRPr="006916CE">
              <w:rPr>
                <w:b/>
                <w:bCs/>
                <w:sz w:val="24"/>
                <w:szCs w:val="24"/>
              </w:rPr>
              <w:t>84,0</w:t>
            </w:r>
          </w:p>
        </w:tc>
      </w:tr>
      <w:tr w:rsidR="003A7DB7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AF1004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AF1004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AF1004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AF1004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AF1004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3A7DB7" w:rsidP="003A7DB7">
            <w:pPr>
              <w:jc w:val="center"/>
            </w:pPr>
            <w:r w:rsidRPr="006916CE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3A7DB7" w:rsidP="003A7DB7">
            <w:pPr>
              <w:jc w:val="center"/>
            </w:pPr>
            <w:r w:rsidRPr="006916CE">
              <w:rPr>
                <w:b/>
                <w:bCs/>
                <w:sz w:val="24"/>
                <w:szCs w:val="24"/>
              </w:rPr>
              <w:t>84,0</w:t>
            </w:r>
          </w:p>
        </w:tc>
      </w:tr>
      <w:tr w:rsidR="003A7DB7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3A7DB7" w:rsidP="003A7DB7">
            <w:pPr>
              <w:jc w:val="center"/>
            </w:pPr>
            <w:r w:rsidRPr="00FA3A8B">
              <w:rPr>
                <w:sz w:val="24"/>
                <w:szCs w:val="24"/>
              </w:rPr>
              <w:t>84,0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3A7DB7" w:rsidP="003A7DB7">
            <w:pPr>
              <w:jc w:val="center"/>
            </w:pPr>
            <w:r w:rsidRPr="00FA3A8B">
              <w:rPr>
                <w:sz w:val="24"/>
                <w:szCs w:val="24"/>
              </w:rPr>
              <w:t>84,0</w:t>
            </w:r>
          </w:p>
        </w:tc>
      </w:tr>
      <w:tr w:rsidR="003A7DB7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3A7DB7" w:rsidP="003A7DB7">
            <w:pPr>
              <w:jc w:val="center"/>
            </w:pPr>
            <w:r w:rsidRPr="00FA3A8B">
              <w:rPr>
                <w:sz w:val="24"/>
                <w:szCs w:val="24"/>
              </w:rPr>
              <w:t>84,0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3A7DB7" w:rsidP="003A7DB7">
            <w:pPr>
              <w:jc w:val="center"/>
            </w:pPr>
            <w:r w:rsidRPr="00FA3A8B">
              <w:rPr>
                <w:sz w:val="24"/>
                <w:szCs w:val="24"/>
              </w:rPr>
              <w:t>84,0</w:t>
            </w:r>
          </w:p>
        </w:tc>
      </w:tr>
      <w:tr w:rsidR="003A7DB7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3A7DB7" w:rsidP="003A7DB7">
            <w:pPr>
              <w:jc w:val="center"/>
            </w:pPr>
            <w:r w:rsidRPr="00FA3A8B">
              <w:rPr>
                <w:sz w:val="24"/>
                <w:szCs w:val="24"/>
              </w:rPr>
              <w:t>84,0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3A7DB7" w:rsidP="003A7DB7">
            <w:pPr>
              <w:jc w:val="center"/>
            </w:pPr>
            <w:r w:rsidRPr="00FA3A8B">
              <w:rPr>
                <w:sz w:val="24"/>
                <w:szCs w:val="24"/>
              </w:rPr>
              <w:t>84,0</w:t>
            </w:r>
          </w:p>
        </w:tc>
      </w:tr>
      <w:tr w:rsidR="003A7DB7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556F" w:rsidRDefault="003A7DB7" w:rsidP="003A7DB7">
            <w:pPr>
              <w:jc w:val="center"/>
            </w:pPr>
            <w:r w:rsidRPr="00FA556F">
              <w:rPr>
                <w:sz w:val="24"/>
                <w:szCs w:val="24"/>
              </w:rPr>
              <w:t>84,0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556F" w:rsidRDefault="003A7DB7" w:rsidP="003A7DB7">
            <w:pPr>
              <w:jc w:val="center"/>
            </w:pPr>
            <w:r w:rsidRPr="00FA556F">
              <w:rPr>
                <w:sz w:val="24"/>
                <w:szCs w:val="24"/>
              </w:rPr>
              <w:t>84,0</w:t>
            </w:r>
          </w:p>
        </w:tc>
      </w:tr>
      <w:tr w:rsidR="003A7DB7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F95020" w:rsidP="003A7D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3A7DB7" w:rsidRPr="0048374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F95020" w:rsidP="003A7D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3A7DB7" w:rsidRPr="00483745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A7DB7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</w:t>
            </w:r>
            <w:r w:rsidR="00564D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F95020" w:rsidP="003A7D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3A7DB7" w:rsidRPr="0048374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F95020" w:rsidP="003A7D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3A7DB7" w:rsidRPr="00483745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A7DB7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564D5D" w:rsidRDefault="00564D5D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64D5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564D5D" w:rsidRDefault="00564D5D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64D5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F95020" w:rsidP="003A7DB7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3A7DB7" w:rsidRPr="00FA3A8B">
              <w:rPr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F95020" w:rsidP="003A7DB7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3A7DB7" w:rsidRPr="00FA3A8B">
              <w:rPr>
                <w:sz w:val="24"/>
                <w:szCs w:val="24"/>
              </w:rPr>
              <w:t>,0</w:t>
            </w:r>
          </w:p>
        </w:tc>
      </w:tr>
      <w:tr w:rsidR="003A7DB7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F95020" w:rsidP="003A7DB7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3A7DB7" w:rsidRPr="00FA3A8B">
              <w:rPr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F95020" w:rsidP="003A7DB7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3A7DB7" w:rsidRPr="00FA3A8B">
              <w:rPr>
                <w:sz w:val="24"/>
                <w:szCs w:val="24"/>
              </w:rPr>
              <w:t>,0</w:t>
            </w:r>
          </w:p>
        </w:tc>
      </w:tr>
      <w:tr w:rsidR="003A7DB7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F95020" w:rsidP="003A7DB7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3A7DB7" w:rsidRPr="00FA3A8B">
              <w:rPr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F95020" w:rsidP="003A7DB7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3A7DB7" w:rsidRPr="00FA3A8B">
              <w:rPr>
                <w:sz w:val="24"/>
                <w:szCs w:val="24"/>
              </w:rPr>
              <w:t>,0</w:t>
            </w:r>
          </w:p>
        </w:tc>
      </w:tr>
      <w:tr w:rsidR="003A7DB7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556F" w:rsidRDefault="00F95020" w:rsidP="003A7DB7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3A7DB7" w:rsidRPr="00FA556F">
              <w:rPr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556F" w:rsidRDefault="00F95020" w:rsidP="003A7DB7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3A7DB7" w:rsidRPr="00FA556F">
              <w:rPr>
                <w:sz w:val="24"/>
                <w:szCs w:val="24"/>
              </w:rPr>
              <w:t>,0</w:t>
            </w:r>
          </w:p>
        </w:tc>
      </w:tr>
      <w:tr w:rsidR="00FE7462" w:rsidRPr="007161A0" w:rsidTr="00C628C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6EE4" w:rsidRPr="007161A0" w:rsidRDefault="00616EE4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7161A0" w:rsidRDefault="00616EE4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7161A0" w:rsidRDefault="00616EE4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7161A0" w:rsidRDefault="00616EE4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7161A0" w:rsidRDefault="00616EE4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616EE4" w:rsidRDefault="00F95020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EE2041">
              <w:rPr>
                <w:bCs/>
                <w:sz w:val="24"/>
                <w:szCs w:val="24"/>
              </w:rPr>
              <w:t>4,4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616EE4" w:rsidRDefault="00EE2041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173,3</w:t>
            </w:r>
          </w:p>
        </w:tc>
      </w:tr>
    </w:tbl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lastRenderedPageBreak/>
        <w:t>Пояснительная записка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 к решению </w:t>
      </w:r>
      <w:proofErr w:type="spellStart"/>
      <w:r w:rsidR="00D57B5B">
        <w:rPr>
          <w:b/>
          <w:sz w:val="28"/>
          <w:szCs w:val="28"/>
        </w:rPr>
        <w:t>Новоярковского</w:t>
      </w:r>
      <w:proofErr w:type="spellEnd"/>
      <w:r w:rsidR="00155D44">
        <w:rPr>
          <w:b/>
          <w:sz w:val="28"/>
          <w:szCs w:val="28"/>
        </w:rPr>
        <w:t xml:space="preserve"> </w:t>
      </w:r>
      <w:r w:rsidRPr="002D79B8">
        <w:rPr>
          <w:b/>
          <w:sz w:val="28"/>
          <w:szCs w:val="28"/>
        </w:rPr>
        <w:t>сельского Совета депутатов</w:t>
      </w:r>
    </w:p>
    <w:p w:rsidR="009531AD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«О бюджете </w:t>
      </w:r>
      <w:r w:rsidR="009531AD" w:rsidRPr="009531AD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D57B5B">
        <w:rPr>
          <w:b/>
          <w:sz w:val="28"/>
          <w:szCs w:val="28"/>
        </w:rPr>
        <w:t>Новоярковский</w:t>
      </w:r>
      <w:proofErr w:type="spellEnd"/>
      <w:r w:rsidR="009531AD" w:rsidRPr="009531AD">
        <w:rPr>
          <w:b/>
          <w:sz w:val="28"/>
          <w:szCs w:val="28"/>
        </w:rPr>
        <w:t xml:space="preserve"> сельсовет Каменского района Алтайского края на 202</w:t>
      </w:r>
      <w:r w:rsidR="003F6DCE">
        <w:rPr>
          <w:b/>
          <w:sz w:val="28"/>
          <w:szCs w:val="28"/>
        </w:rPr>
        <w:t>4</w:t>
      </w:r>
      <w:r w:rsidR="009531AD" w:rsidRPr="009531AD">
        <w:rPr>
          <w:b/>
          <w:sz w:val="28"/>
          <w:szCs w:val="28"/>
        </w:rPr>
        <w:t xml:space="preserve"> год </w:t>
      </w:r>
    </w:p>
    <w:p w:rsidR="00441B88" w:rsidRDefault="009531AD" w:rsidP="004A4BC7">
      <w:pPr>
        <w:jc w:val="center"/>
        <w:rPr>
          <w:b/>
          <w:sz w:val="28"/>
          <w:szCs w:val="28"/>
        </w:rPr>
      </w:pPr>
      <w:r w:rsidRPr="009531AD">
        <w:rPr>
          <w:b/>
          <w:sz w:val="28"/>
          <w:szCs w:val="28"/>
        </w:rPr>
        <w:t>и на плановый период 202</w:t>
      </w:r>
      <w:r w:rsidR="003F6DCE">
        <w:rPr>
          <w:b/>
          <w:sz w:val="28"/>
          <w:szCs w:val="28"/>
        </w:rPr>
        <w:t>5</w:t>
      </w:r>
      <w:r w:rsidRPr="009531AD">
        <w:rPr>
          <w:b/>
          <w:sz w:val="28"/>
          <w:szCs w:val="28"/>
        </w:rPr>
        <w:t xml:space="preserve"> и 202</w:t>
      </w:r>
      <w:r w:rsidR="003F6DCE">
        <w:rPr>
          <w:b/>
          <w:sz w:val="28"/>
          <w:szCs w:val="28"/>
        </w:rPr>
        <w:t>6</w:t>
      </w:r>
      <w:r w:rsidRPr="009531AD">
        <w:rPr>
          <w:b/>
          <w:sz w:val="28"/>
          <w:szCs w:val="28"/>
        </w:rPr>
        <w:t xml:space="preserve"> годов</w:t>
      </w:r>
      <w:r w:rsidR="00441B88" w:rsidRPr="009531AD">
        <w:rPr>
          <w:b/>
          <w:sz w:val="28"/>
          <w:szCs w:val="28"/>
        </w:rPr>
        <w:t>»</w:t>
      </w:r>
    </w:p>
    <w:p w:rsidR="00DA08AC" w:rsidRPr="002D79B8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C628C8" w:rsidRPr="005B465B" w:rsidRDefault="008921D3" w:rsidP="00C62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proofErr w:type="spellStart"/>
      <w:r w:rsidR="00D57B5B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сельского Совета депутатов «О  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</w:t>
      </w:r>
      <w:r w:rsidR="009531AD" w:rsidRPr="009A7FD2">
        <w:rPr>
          <w:sz w:val="28"/>
          <w:szCs w:val="28"/>
        </w:rPr>
        <w:t xml:space="preserve">муниципального образования </w:t>
      </w:r>
      <w:proofErr w:type="spellStart"/>
      <w:r w:rsidR="00146F2D">
        <w:rPr>
          <w:sz w:val="28"/>
          <w:szCs w:val="28"/>
        </w:rPr>
        <w:t>Новоярковский</w:t>
      </w:r>
      <w:proofErr w:type="spellEnd"/>
      <w:r w:rsidR="009531AD" w:rsidRPr="009A7FD2">
        <w:rPr>
          <w:sz w:val="28"/>
          <w:szCs w:val="28"/>
        </w:rPr>
        <w:t xml:space="preserve"> сельсовет  Каменского района </w:t>
      </w:r>
      <w:r w:rsidR="009531AD" w:rsidRPr="00AF1004">
        <w:rPr>
          <w:sz w:val="28"/>
          <w:szCs w:val="28"/>
        </w:rPr>
        <w:t xml:space="preserve">Алтайского края </w:t>
      </w:r>
      <w:r w:rsidR="009531AD" w:rsidRPr="005C07FA">
        <w:rPr>
          <w:sz w:val="28"/>
          <w:szCs w:val="28"/>
        </w:rPr>
        <w:t>на 202</w:t>
      </w:r>
      <w:r w:rsidR="003F6DCE">
        <w:rPr>
          <w:sz w:val="28"/>
          <w:szCs w:val="28"/>
        </w:rPr>
        <w:t>4</w:t>
      </w:r>
      <w:r w:rsidR="009531AD" w:rsidRPr="005C07FA">
        <w:rPr>
          <w:sz w:val="28"/>
          <w:szCs w:val="28"/>
        </w:rPr>
        <w:t xml:space="preserve"> год и на плановый период 202</w:t>
      </w:r>
      <w:r w:rsidR="003F6DCE">
        <w:rPr>
          <w:sz w:val="28"/>
          <w:szCs w:val="28"/>
        </w:rPr>
        <w:t>5</w:t>
      </w:r>
      <w:r w:rsidR="009531AD" w:rsidRPr="005C07FA">
        <w:rPr>
          <w:sz w:val="28"/>
          <w:szCs w:val="28"/>
        </w:rPr>
        <w:t xml:space="preserve"> и 202</w:t>
      </w:r>
      <w:r w:rsidR="003F6DCE">
        <w:rPr>
          <w:sz w:val="28"/>
          <w:szCs w:val="28"/>
        </w:rPr>
        <w:t>6</w:t>
      </w:r>
      <w:r w:rsidR="009531AD" w:rsidRPr="005C07FA">
        <w:rPr>
          <w:sz w:val="28"/>
          <w:szCs w:val="28"/>
        </w:rPr>
        <w:t xml:space="preserve"> годов</w:t>
      </w:r>
      <w:r w:rsidR="009531AD">
        <w:rPr>
          <w:sz w:val="28"/>
          <w:szCs w:val="28"/>
        </w:rPr>
        <w:t xml:space="preserve">» </w:t>
      </w:r>
      <w:r w:rsidRPr="009E70D0">
        <w:rPr>
          <w:sz w:val="28"/>
          <w:szCs w:val="28"/>
        </w:rPr>
        <w:t>(далее</w:t>
      </w:r>
      <w:r w:rsidRPr="009E70D0">
        <w:rPr>
          <w:szCs w:val="28"/>
        </w:rPr>
        <w:t xml:space="preserve"> – </w:t>
      </w:r>
      <w:r w:rsidRPr="009E70D0">
        <w:rPr>
          <w:sz w:val="28"/>
          <w:szCs w:val="28"/>
        </w:rPr>
        <w:t>бюджет сельск</w:t>
      </w:r>
      <w:r w:rsidRPr="00B0530D">
        <w:rPr>
          <w:sz w:val="28"/>
          <w:szCs w:val="28"/>
        </w:rPr>
        <w:t>ого поселения) подготовлен в соответствии с требованиями Бюджетного кодекса Российской Федерации и р</w:t>
      </w:r>
      <w:r w:rsidRPr="00B0530D">
        <w:rPr>
          <w:sz w:val="28"/>
          <w:szCs w:val="28"/>
        </w:rPr>
        <w:t>е</w:t>
      </w:r>
      <w:r w:rsidRPr="00B0530D">
        <w:rPr>
          <w:sz w:val="28"/>
          <w:szCs w:val="28"/>
        </w:rPr>
        <w:t xml:space="preserve">шением </w:t>
      </w:r>
      <w:proofErr w:type="spellStart"/>
      <w:r w:rsidR="00146F2D">
        <w:rPr>
          <w:sz w:val="28"/>
          <w:szCs w:val="28"/>
        </w:rPr>
        <w:t>Новоярковского</w:t>
      </w:r>
      <w:proofErr w:type="spellEnd"/>
      <w:r w:rsidR="00441B88" w:rsidRPr="00C61907">
        <w:rPr>
          <w:sz w:val="28"/>
          <w:szCs w:val="28"/>
        </w:rPr>
        <w:t xml:space="preserve"> сельского Совета депутатов </w:t>
      </w:r>
      <w:r w:rsidR="00C628C8" w:rsidRPr="005B465B">
        <w:rPr>
          <w:sz w:val="28"/>
          <w:szCs w:val="28"/>
        </w:rPr>
        <w:t>от 23.12.2021  № 28 «Об утверждении Положения о бюджетном процессе в муниципал</w:t>
      </w:r>
      <w:r w:rsidR="00C628C8" w:rsidRPr="005B465B">
        <w:rPr>
          <w:sz w:val="28"/>
          <w:szCs w:val="28"/>
        </w:rPr>
        <w:t>ь</w:t>
      </w:r>
      <w:r w:rsidR="00C628C8" w:rsidRPr="005B465B">
        <w:rPr>
          <w:sz w:val="28"/>
          <w:szCs w:val="28"/>
        </w:rPr>
        <w:t xml:space="preserve">ном образовании </w:t>
      </w:r>
      <w:proofErr w:type="spellStart"/>
      <w:r w:rsidR="00C628C8" w:rsidRPr="005B465B">
        <w:rPr>
          <w:sz w:val="28"/>
          <w:szCs w:val="28"/>
        </w:rPr>
        <w:t>Новоярковский</w:t>
      </w:r>
      <w:proofErr w:type="spellEnd"/>
      <w:r w:rsidR="00C628C8" w:rsidRPr="005B465B">
        <w:rPr>
          <w:sz w:val="28"/>
          <w:szCs w:val="28"/>
        </w:rPr>
        <w:t xml:space="preserve"> сельсовет Каменского района Алтайского края».</w:t>
      </w:r>
    </w:p>
    <w:p w:rsidR="008921D3" w:rsidRDefault="008921D3" w:rsidP="004A4BC7">
      <w:pPr>
        <w:ind w:firstLine="709"/>
        <w:jc w:val="both"/>
        <w:rPr>
          <w:sz w:val="28"/>
          <w:szCs w:val="28"/>
        </w:rPr>
      </w:pPr>
      <w:r w:rsidRPr="00B0530D">
        <w:rPr>
          <w:sz w:val="28"/>
          <w:szCs w:val="28"/>
        </w:rPr>
        <w:t xml:space="preserve">Проект решения основан на прогнозе социально-экономического развития </w:t>
      </w:r>
      <w:proofErr w:type="spellStart"/>
      <w:r w:rsidR="00146F2D">
        <w:rPr>
          <w:sz w:val="28"/>
          <w:szCs w:val="28"/>
        </w:rPr>
        <w:t>Новоярковского</w:t>
      </w:r>
      <w:proofErr w:type="spellEnd"/>
      <w:r w:rsidRPr="00B0530D">
        <w:rPr>
          <w:sz w:val="28"/>
          <w:szCs w:val="28"/>
        </w:rPr>
        <w:t xml:space="preserve"> сельсовета Каменског</w:t>
      </w:r>
      <w:r w:rsidR="0092532F">
        <w:rPr>
          <w:sz w:val="28"/>
          <w:szCs w:val="28"/>
        </w:rPr>
        <w:t>о района Алтайского края на 20</w:t>
      </w:r>
      <w:r w:rsidR="004457BE">
        <w:rPr>
          <w:sz w:val="28"/>
          <w:szCs w:val="28"/>
        </w:rPr>
        <w:t>2</w:t>
      </w:r>
      <w:r w:rsidR="0095398E">
        <w:rPr>
          <w:sz w:val="28"/>
          <w:szCs w:val="28"/>
        </w:rPr>
        <w:t>4</w:t>
      </w:r>
      <w:r w:rsidR="00312FCF">
        <w:rPr>
          <w:sz w:val="28"/>
          <w:szCs w:val="28"/>
        </w:rPr>
        <w:t xml:space="preserve"> год и на плановый период 202</w:t>
      </w:r>
      <w:r w:rsidR="0095398E">
        <w:rPr>
          <w:sz w:val="28"/>
          <w:szCs w:val="28"/>
        </w:rPr>
        <w:t>5</w:t>
      </w:r>
      <w:r w:rsidRPr="00B0530D">
        <w:rPr>
          <w:sz w:val="28"/>
          <w:szCs w:val="28"/>
        </w:rPr>
        <w:t xml:space="preserve"> и 202</w:t>
      </w:r>
      <w:r w:rsidR="0095398E">
        <w:rPr>
          <w:sz w:val="28"/>
          <w:szCs w:val="28"/>
        </w:rPr>
        <w:t>6</w:t>
      </w:r>
      <w:r w:rsidRPr="00B0530D">
        <w:rPr>
          <w:sz w:val="28"/>
          <w:szCs w:val="28"/>
        </w:rPr>
        <w:t xml:space="preserve"> годов, основных направлениях бюджетной и налоговой политики муниципального образования </w:t>
      </w:r>
      <w:proofErr w:type="spellStart"/>
      <w:r w:rsidR="00146F2D">
        <w:rPr>
          <w:sz w:val="28"/>
          <w:szCs w:val="28"/>
        </w:rPr>
        <w:t>Новоярковский</w:t>
      </w:r>
      <w:proofErr w:type="spellEnd"/>
      <w:r w:rsidRPr="00B0530D">
        <w:rPr>
          <w:sz w:val="28"/>
          <w:szCs w:val="28"/>
        </w:rPr>
        <w:t xml:space="preserve"> сельсовет Каменского района Алтайского края. 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Прогноз доходов бюджета </w:t>
      </w:r>
      <w:proofErr w:type="spellStart"/>
      <w:r w:rsidR="00146F2D">
        <w:rPr>
          <w:b/>
          <w:sz w:val="28"/>
          <w:szCs w:val="28"/>
        </w:rPr>
        <w:t>Новоярковского</w:t>
      </w:r>
      <w:proofErr w:type="spellEnd"/>
      <w:r w:rsidRPr="002D79B8">
        <w:rPr>
          <w:b/>
          <w:sz w:val="28"/>
          <w:szCs w:val="28"/>
        </w:rPr>
        <w:t xml:space="preserve"> сельсовета</w:t>
      </w:r>
    </w:p>
    <w:p w:rsidR="00441B88" w:rsidRPr="002D79B8" w:rsidRDefault="00441B88" w:rsidP="004457BE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Каменского района Алтайского края</w:t>
      </w:r>
      <w:r w:rsidRPr="002D79B8">
        <w:rPr>
          <w:sz w:val="28"/>
          <w:szCs w:val="28"/>
        </w:rPr>
        <w:t xml:space="preserve"> </w:t>
      </w:r>
      <w:r w:rsidR="009E70D0" w:rsidRPr="00952A09">
        <w:rPr>
          <w:b/>
          <w:bCs/>
          <w:sz w:val="28"/>
          <w:szCs w:val="28"/>
        </w:rPr>
        <w:t xml:space="preserve">на </w:t>
      </w:r>
      <w:r w:rsidR="009E70D0">
        <w:rPr>
          <w:b/>
          <w:bCs/>
          <w:sz w:val="28"/>
          <w:szCs w:val="28"/>
        </w:rPr>
        <w:t>202</w:t>
      </w:r>
      <w:r w:rsidR="0095398E">
        <w:rPr>
          <w:b/>
          <w:bCs/>
          <w:sz w:val="28"/>
          <w:szCs w:val="28"/>
        </w:rPr>
        <w:t>4</w:t>
      </w:r>
      <w:r w:rsidR="009E70D0" w:rsidRPr="00952A09">
        <w:rPr>
          <w:b/>
          <w:bCs/>
          <w:sz w:val="28"/>
          <w:szCs w:val="28"/>
        </w:rPr>
        <w:t xml:space="preserve"> год и на плановый период </w:t>
      </w:r>
      <w:r w:rsidR="009E70D0">
        <w:rPr>
          <w:b/>
          <w:bCs/>
          <w:sz w:val="28"/>
          <w:szCs w:val="28"/>
        </w:rPr>
        <w:t>202</w:t>
      </w:r>
      <w:r w:rsidR="0095398E">
        <w:rPr>
          <w:b/>
          <w:bCs/>
          <w:sz w:val="28"/>
          <w:szCs w:val="28"/>
        </w:rPr>
        <w:t>5</w:t>
      </w:r>
      <w:r w:rsidR="009E70D0" w:rsidRPr="00952A09">
        <w:rPr>
          <w:b/>
          <w:bCs/>
          <w:sz w:val="28"/>
          <w:szCs w:val="28"/>
        </w:rPr>
        <w:t xml:space="preserve"> и </w:t>
      </w:r>
      <w:r w:rsidR="009E70D0">
        <w:rPr>
          <w:b/>
          <w:bCs/>
          <w:sz w:val="28"/>
          <w:szCs w:val="28"/>
        </w:rPr>
        <w:t>202</w:t>
      </w:r>
      <w:r w:rsidR="0095398E">
        <w:rPr>
          <w:b/>
          <w:bCs/>
          <w:sz w:val="28"/>
          <w:szCs w:val="28"/>
        </w:rPr>
        <w:t>6</w:t>
      </w:r>
      <w:r w:rsidR="009E70D0" w:rsidRPr="00952A09">
        <w:rPr>
          <w:b/>
          <w:bCs/>
          <w:sz w:val="28"/>
          <w:szCs w:val="28"/>
        </w:rPr>
        <w:t xml:space="preserve"> годов</w:t>
      </w:r>
    </w:p>
    <w:p w:rsidR="008921D3" w:rsidRDefault="008921D3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доходов </w:t>
      </w:r>
      <w:r w:rsidRPr="00B0530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B0530D">
        <w:rPr>
          <w:sz w:val="28"/>
          <w:szCs w:val="28"/>
        </w:rPr>
        <w:t xml:space="preserve"> сельс</w:t>
      </w:r>
      <w:r w:rsidRPr="009E70D0">
        <w:rPr>
          <w:sz w:val="28"/>
          <w:szCs w:val="28"/>
        </w:rPr>
        <w:t>кого поселения</w:t>
      </w:r>
      <w:r w:rsidR="0092532F" w:rsidRPr="009E70D0">
        <w:rPr>
          <w:sz w:val="28"/>
          <w:szCs w:val="28"/>
        </w:rPr>
        <w:t xml:space="preserve"> </w:t>
      </w:r>
      <w:r w:rsidR="009E70D0" w:rsidRPr="009E70D0">
        <w:rPr>
          <w:bCs/>
          <w:sz w:val="28"/>
          <w:szCs w:val="28"/>
        </w:rPr>
        <w:t>на 202</w:t>
      </w:r>
      <w:r w:rsidR="00236102">
        <w:rPr>
          <w:bCs/>
          <w:sz w:val="28"/>
          <w:szCs w:val="28"/>
        </w:rPr>
        <w:t>4</w:t>
      </w:r>
      <w:r w:rsidR="009E70D0" w:rsidRPr="009E70D0">
        <w:rPr>
          <w:bCs/>
          <w:sz w:val="28"/>
          <w:szCs w:val="28"/>
        </w:rPr>
        <w:t xml:space="preserve"> год и на плановый период 202</w:t>
      </w:r>
      <w:r w:rsidR="00236102">
        <w:rPr>
          <w:bCs/>
          <w:sz w:val="28"/>
          <w:szCs w:val="28"/>
        </w:rPr>
        <w:t>5</w:t>
      </w:r>
      <w:r w:rsidR="009E70D0" w:rsidRPr="009E70D0">
        <w:rPr>
          <w:bCs/>
          <w:sz w:val="28"/>
          <w:szCs w:val="28"/>
        </w:rPr>
        <w:t xml:space="preserve"> и 202</w:t>
      </w:r>
      <w:r w:rsidR="00236102">
        <w:rPr>
          <w:bCs/>
          <w:sz w:val="28"/>
          <w:szCs w:val="28"/>
        </w:rPr>
        <w:t>6</w:t>
      </w:r>
      <w:r w:rsidR="009E70D0" w:rsidRPr="009E70D0">
        <w:rPr>
          <w:bCs/>
          <w:sz w:val="28"/>
          <w:szCs w:val="28"/>
        </w:rPr>
        <w:t xml:space="preserve"> годов</w:t>
      </w:r>
      <w:r w:rsidR="009E70D0" w:rsidRPr="009E7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 </w:t>
      </w:r>
      <w:r w:rsidRPr="00C04456">
        <w:rPr>
          <w:sz w:val="28"/>
          <w:szCs w:val="28"/>
        </w:rPr>
        <w:t>на основ</w:t>
      </w:r>
      <w:r>
        <w:rPr>
          <w:sz w:val="28"/>
          <w:szCs w:val="28"/>
        </w:rPr>
        <w:t>ании</w:t>
      </w:r>
      <w:r w:rsidRPr="00C04456">
        <w:rPr>
          <w:sz w:val="28"/>
          <w:szCs w:val="28"/>
        </w:rPr>
        <w:t xml:space="preserve"> оценки поступлений доходов в </w:t>
      </w:r>
      <w:r>
        <w:rPr>
          <w:sz w:val="28"/>
          <w:szCs w:val="28"/>
        </w:rPr>
        <w:t>бюджет сельского поселения</w:t>
      </w:r>
      <w:r w:rsidR="0092532F">
        <w:rPr>
          <w:sz w:val="28"/>
          <w:szCs w:val="28"/>
        </w:rPr>
        <w:t xml:space="preserve"> в 20</w:t>
      </w:r>
      <w:r w:rsidR="004457BE">
        <w:rPr>
          <w:sz w:val="28"/>
          <w:szCs w:val="28"/>
        </w:rPr>
        <w:t>2</w:t>
      </w:r>
      <w:r w:rsidR="00236102">
        <w:rPr>
          <w:sz w:val="28"/>
          <w:szCs w:val="28"/>
        </w:rPr>
        <w:t>3</w:t>
      </w:r>
      <w:r w:rsidRPr="00C04456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C04456">
        <w:rPr>
          <w:sz w:val="28"/>
          <w:szCs w:val="28"/>
        </w:rPr>
        <w:t xml:space="preserve"> с учетом </w:t>
      </w:r>
      <w:r>
        <w:rPr>
          <w:sz w:val="28"/>
          <w:szCs w:val="28"/>
        </w:rPr>
        <w:t>выпадающих и дополнительных доходов</w:t>
      </w:r>
      <w:r w:rsidRPr="00C04456">
        <w:rPr>
          <w:sz w:val="28"/>
          <w:szCs w:val="28"/>
        </w:rPr>
        <w:t xml:space="preserve"> и сложившейся динамики в условиях действующего законодательства, а также </w:t>
      </w:r>
      <w:r>
        <w:rPr>
          <w:sz w:val="28"/>
          <w:szCs w:val="28"/>
        </w:rPr>
        <w:t xml:space="preserve">анализе </w:t>
      </w:r>
      <w:r w:rsidRPr="00C04456">
        <w:rPr>
          <w:sz w:val="28"/>
          <w:szCs w:val="28"/>
        </w:rPr>
        <w:t>статистических данных.</w:t>
      </w:r>
    </w:p>
    <w:p w:rsidR="008921D3" w:rsidRDefault="008921D3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объема доходов бюджета сельсовета учтены изменения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 Российской Федерации.</w:t>
      </w:r>
    </w:p>
    <w:p w:rsidR="008921D3" w:rsidRPr="00EB3218" w:rsidRDefault="008921D3" w:rsidP="004A4BC7">
      <w:pPr>
        <w:keepNext/>
        <w:ind w:firstLine="567"/>
        <w:jc w:val="both"/>
        <w:rPr>
          <w:sz w:val="28"/>
          <w:szCs w:val="28"/>
        </w:rPr>
      </w:pPr>
      <w:r w:rsidRPr="00C04456">
        <w:rPr>
          <w:sz w:val="28"/>
          <w:szCs w:val="28"/>
        </w:rPr>
        <w:t xml:space="preserve">Прогнозируемый объем доходов определен в соответствии с Методиками прогнозирования поступлений доходов в </w:t>
      </w:r>
      <w:r w:rsidRPr="00B0530D">
        <w:rPr>
          <w:sz w:val="28"/>
          <w:szCs w:val="28"/>
        </w:rPr>
        <w:t>бюджет сельского поселения</w:t>
      </w:r>
      <w:r w:rsidRPr="00C04456">
        <w:rPr>
          <w:sz w:val="28"/>
          <w:szCs w:val="28"/>
        </w:rPr>
        <w:t>, утвержденными главными администраторами доходов бюджета</w:t>
      </w:r>
      <w:r>
        <w:rPr>
          <w:sz w:val="28"/>
          <w:szCs w:val="28"/>
        </w:rPr>
        <w:t xml:space="preserve"> поселения</w:t>
      </w:r>
      <w:r w:rsidRPr="00C04456">
        <w:rPr>
          <w:sz w:val="28"/>
          <w:szCs w:val="28"/>
        </w:rPr>
        <w:t xml:space="preserve"> в соответствии с пунктом 1 статьи 160.1 Бюджетного кодекса Российской Федерации.</w:t>
      </w:r>
    </w:p>
    <w:p w:rsidR="00441B88" w:rsidRPr="002D79B8" w:rsidRDefault="00441B88" w:rsidP="004A4BC7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>Параметры дох</w:t>
      </w:r>
      <w:r w:rsidR="00A04C75" w:rsidRPr="002D79B8">
        <w:rPr>
          <w:sz w:val="28"/>
          <w:szCs w:val="28"/>
        </w:rPr>
        <w:t xml:space="preserve">одов бюджета сельсовета </w:t>
      </w:r>
      <w:r w:rsidR="009E70D0" w:rsidRPr="009E70D0">
        <w:rPr>
          <w:bCs/>
          <w:sz w:val="28"/>
          <w:szCs w:val="28"/>
        </w:rPr>
        <w:t>на 202</w:t>
      </w:r>
      <w:r w:rsidR="00236102">
        <w:rPr>
          <w:bCs/>
          <w:sz w:val="28"/>
          <w:szCs w:val="28"/>
        </w:rPr>
        <w:t>4</w:t>
      </w:r>
      <w:r w:rsidR="009E70D0" w:rsidRPr="009E70D0">
        <w:rPr>
          <w:bCs/>
          <w:sz w:val="28"/>
          <w:szCs w:val="28"/>
        </w:rPr>
        <w:t xml:space="preserve"> год и на плановый период 202</w:t>
      </w:r>
      <w:r w:rsidR="00236102">
        <w:rPr>
          <w:bCs/>
          <w:sz w:val="28"/>
          <w:szCs w:val="28"/>
        </w:rPr>
        <w:t>5</w:t>
      </w:r>
      <w:r w:rsidR="009E70D0" w:rsidRPr="009E70D0">
        <w:rPr>
          <w:bCs/>
          <w:sz w:val="28"/>
          <w:szCs w:val="28"/>
        </w:rPr>
        <w:t xml:space="preserve"> и 202</w:t>
      </w:r>
      <w:r w:rsidR="00236102">
        <w:rPr>
          <w:bCs/>
          <w:sz w:val="28"/>
          <w:szCs w:val="28"/>
        </w:rPr>
        <w:t>6</w:t>
      </w:r>
      <w:r w:rsidR="009E70D0" w:rsidRPr="009E70D0">
        <w:rPr>
          <w:bCs/>
          <w:sz w:val="28"/>
          <w:szCs w:val="28"/>
        </w:rPr>
        <w:t xml:space="preserve"> годов</w:t>
      </w:r>
      <w:r w:rsidR="009E70D0" w:rsidRPr="009E70D0">
        <w:rPr>
          <w:sz w:val="28"/>
          <w:szCs w:val="28"/>
        </w:rPr>
        <w:t xml:space="preserve"> </w:t>
      </w:r>
      <w:r w:rsidRPr="009E70D0">
        <w:rPr>
          <w:sz w:val="28"/>
          <w:szCs w:val="28"/>
        </w:rPr>
        <w:t>приведены в</w:t>
      </w:r>
      <w:r w:rsidRPr="002D79B8">
        <w:rPr>
          <w:sz w:val="28"/>
          <w:szCs w:val="28"/>
        </w:rPr>
        <w:t xml:space="preserve"> пр</w:t>
      </w:r>
      <w:r w:rsidRPr="002D79B8">
        <w:rPr>
          <w:sz w:val="28"/>
          <w:szCs w:val="28"/>
        </w:rPr>
        <w:t>и</w:t>
      </w:r>
      <w:r w:rsidRPr="002D79B8">
        <w:rPr>
          <w:sz w:val="28"/>
          <w:szCs w:val="28"/>
        </w:rPr>
        <w:t>ложении 1 к настоящей пояснительной записке.</w:t>
      </w:r>
    </w:p>
    <w:p w:rsidR="00441B88" w:rsidRPr="00122F33" w:rsidRDefault="00441B88" w:rsidP="00273AA4">
      <w:pPr>
        <w:ind w:firstLine="709"/>
        <w:jc w:val="both"/>
        <w:rPr>
          <w:sz w:val="28"/>
          <w:szCs w:val="28"/>
        </w:rPr>
      </w:pPr>
      <w:r w:rsidRPr="00122F33">
        <w:rPr>
          <w:sz w:val="28"/>
          <w:szCs w:val="28"/>
        </w:rPr>
        <w:t>Объем собственных доходо</w:t>
      </w:r>
      <w:r w:rsidR="00A04C75" w:rsidRPr="00122F33">
        <w:rPr>
          <w:sz w:val="28"/>
          <w:szCs w:val="28"/>
        </w:rPr>
        <w:t xml:space="preserve">в бюджета </w:t>
      </w:r>
      <w:r w:rsidR="008921D3">
        <w:rPr>
          <w:sz w:val="28"/>
          <w:szCs w:val="28"/>
        </w:rPr>
        <w:t xml:space="preserve">сельского поселения составит </w:t>
      </w:r>
      <w:r w:rsidR="00A04C75" w:rsidRPr="00122F33">
        <w:rPr>
          <w:sz w:val="28"/>
          <w:szCs w:val="28"/>
        </w:rPr>
        <w:t>на 20</w:t>
      </w:r>
      <w:r w:rsidR="004457BE">
        <w:rPr>
          <w:sz w:val="28"/>
          <w:szCs w:val="28"/>
        </w:rPr>
        <w:t>2</w:t>
      </w:r>
      <w:r w:rsidR="00236102">
        <w:rPr>
          <w:sz w:val="28"/>
          <w:szCs w:val="28"/>
        </w:rPr>
        <w:t>4</w:t>
      </w:r>
      <w:r w:rsidRPr="00122F33">
        <w:rPr>
          <w:sz w:val="28"/>
          <w:szCs w:val="28"/>
        </w:rPr>
        <w:t xml:space="preserve"> год </w:t>
      </w:r>
      <w:r w:rsidR="00312FCF">
        <w:rPr>
          <w:sz w:val="28"/>
          <w:szCs w:val="28"/>
        </w:rPr>
        <w:t>–</w:t>
      </w:r>
      <w:r w:rsidR="008921D3">
        <w:rPr>
          <w:sz w:val="28"/>
          <w:szCs w:val="28"/>
        </w:rPr>
        <w:t xml:space="preserve"> </w:t>
      </w:r>
      <w:r w:rsidR="00236102">
        <w:rPr>
          <w:sz w:val="28"/>
          <w:szCs w:val="28"/>
        </w:rPr>
        <w:t>2902,0</w:t>
      </w:r>
      <w:r w:rsidR="004457BE">
        <w:rPr>
          <w:sz w:val="28"/>
          <w:szCs w:val="28"/>
        </w:rPr>
        <w:t xml:space="preserve"> тыс. рублей; на </w:t>
      </w:r>
      <w:r w:rsidR="00AD60DD">
        <w:rPr>
          <w:sz w:val="28"/>
          <w:szCs w:val="28"/>
        </w:rPr>
        <w:t xml:space="preserve">плановый период </w:t>
      </w:r>
      <w:r w:rsidR="004457BE">
        <w:rPr>
          <w:sz w:val="28"/>
          <w:szCs w:val="28"/>
        </w:rPr>
        <w:t>202</w:t>
      </w:r>
      <w:r w:rsidR="00236102">
        <w:rPr>
          <w:sz w:val="28"/>
          <w:szCs w:val="28"/>
        </w:rPr>
        <w:t>5</w:t>
      </w:r>
      <w:r w:rsidR="004457BE">
        <w:rPr>
          <w:sz w:val="28"/>
          <w:szCs w:val="28"/>
        </w:rPr>
        <w:t xml:space="preserve"> год </w:t>
      </w:r>
      <w:r w:rsidR="001C26F2">
        <w:rPr>
          <w:sz w:val="28"/>
          <w:szCs w:val="28"/>
        </w:rPr>
        <w:t>–</w:t>
      </w:r>
      <w:r w:rsidR="004457BE">
        <w:rPr>
          <w:sz w:val="28"/>
          <w:szCs w:val="28"/>
        </w:rPr>
        <w:t xml:space="preserve"> </w:t>
      </w:r>
      <w:r w:rsidR="00236102">
        <w:rPr>
          <w:sz w:val="28"/>
          <w:szCs w:val="28"/>
        </w:rPr>
        <w:t>3008</w:t>
      </w:r>
      <w:r w:rsidR="001C26F2">
        <w:rPr>
          <w:sz w:val="28"/>
          <w:szCs w:val="28"/>
        </w:rPr>
        <w:t>,0</w:t>
      </w:r>
      <w:r w:rsidR="004457BE">
        <w:rPr>
          <w:sz w:val="28"/>
          <w:szCs w:val="28"/>
        </w:rPr>
        <w:t xml:space="preserve"> тыс. рублей;</w:t>
      </w:r>
      <w:r w:rsidRPr="00122F33">
        <w:rPr>
          <w:sz w:val="28"/>
          <w:szCs w:val="28"/>
        </w:rPr>
        <w:t xml:space="preserve"> </w:t>
      </w:r>
      <w:r w:rsidR="004457BE">
        <w:rPr>
          <w:sz w:val="28"/>
          <w:szCs w:val="28"/>
        </w:rPr>
        <w:t>на</w:t>
      </w:r>
      <w:r w:rsidR="00AD60DD">
        <w:rPr>
          <w:sz w:val="28"/>
          <w:szCs w:val="28"/>
        </w:rPr>
        <w:t xml:space="preserve"> плановый период</w:t>
      </w:r>
      <w:r w:rsidR="004457BE">
        <w:rPr>
          <w:sz w:val="28"/>
          <w:szCs w:val="28"/>
        </w:rPr>
        <w:t xml:space="preserve"> 202</w:t>
      </w:r>
      <w:r w:rsidR="00236102">
        <w:rPr>
          <w:sz w:val="28"/>
          <w:szCs w:val="28"/>
        </w:rPr>
        <w:t>6</w:t>
      </w:r>
      <w:r w:rsidR="004457BE">
        <w:rPr>
          <w:sz w:val="28"/>
          <w:szCs w:val="28"/>
        </w:rPr>
        <w:t xml:space="preserve"> год - </w:t>
      </w:r>
      <w:r w:rsidR="00236102">
        <w:rPr>
          <w:sz w:val="28"/>
          <w:szCs w:val="28"/>
        </w:rPr>
        <w:t>3089</w:t>
      </w:r>
      <w:r w:rsidR="004457BE">
        <w:rPr>
          <w:sz w:val="28"/>
          <w:szCs w:val="28"/>
        </w:rPr>
        <w:t>,0 тыс. рублей.</w:t>
      </w:r>
      <w:r w:rsidR="004457BE" w:rsidRPr="00122F33">
        <w:rPr>
          <w:sz w:val="28"/>
          <w:szCs w:val="28"/>
        </w:rPr>
        <w:t xml:space="preserve"> </w:t>
      </w:r>
      <w:r w:rsidRPr="00122F33">
        <w:rPr>
          <w:sz w:val="28"/>
          <w:szCs w:val="28"/>
        </w:rPr>
        <w:t>В структуре собственных доходов бюджета сел</w:t>
      </w:r>
      <w:r w:rsidRPr="00122F33">
        <w:rPr>
          <w:sz w:val="28"/>
          <w:szCs w:val="28"/>
        </w:rPr>
        <w:t>ь</w:t>
      </w:r>
      <w:r w:rsidRPr="00122F33">
        <w:rPr>
          <w:sz w:val="28"/>
          <w:szCs w:val="28"/>
        </w:rPr>
        <w:t>совета прогнозируется поступление</w:t>
      </w:r>
      <w:r w:rsidR="00273AA4">
        <w:rPr>
          <w:sz w:val="28"/>
          <w:szCs w:val="28"/>
        </w:rPr>
        <w:t>:</w:t>
      </w:r>
      <w:r w:rsidRPr="00122F33">
        <w:rPr>
          <w:sz w:val="28"/>
          <w:szCs w:val="28"/>
        </w:rPr>
        <w:t xml:space="preserve"> налоговых доходов</w:t>
      </w:r>
      <w:r w:rsidR="009E70D0">
        <w:rPr>
          <w:sz w:val="28"/>
          <w:szCs w:val="28"/>
        </w:rPr>
        <w:t xml:space="preserve"> в 202</w:t>
      </w:r>
      <w:r w:rsidR="00236102">
        <w:rPr>
          <w:sz w:val="28"/>
          <w:szCs w:val="28"/>
        </w:rPr>
        <w:t>4</w:t>
      </w:r>
      <w:r w:rsidR="009E70D0">
        <w:rPr>
          <w:sz w:val="28"/>
          <w:szCs w:val="28"/>
        </w:rPr>
        <w:t xml:space="preserve"> году</w:t>
      </w:r>
      <w:r w:rsidRPr="00122F33">
        <w:rPr>
          <w:sz w:val="28"/>
          <w:szCs w:val="28"/>
        </w:rPr>
        <w:t xml:space="preserve"> в сумме </w:t>
      </w:r>
      <w:r w:rsidR="00236102">
        <w:rPr>
          <w:sz w:val="28"/>
          <w:szCs w:val="28"/>
        </w:rPr>
        <w:t>2318</w:t>
      </w:r>
      <w:r w:rsidR="00122F33" w:rsidRPr="00122F33">
        <w:rPr>
          <w:sz w:val="28"/>
          <w:szCs w:val="28"/>
        </w:rPr>
        <w:t>,0</w:t>
      </w:r>
      <w:r w:rsidRPr="00122F33">
        <w:rPr>
          <w:sz w:val="28"/>
          <w:szCs w:val="28"/>
        </w:rPr>
        <w:t xml:space="preserve"> тыс. рублей</w:t>
      </w:r>
      <w:r w:rsidR="008921D3">
        <w:rPr>
          <w:sz w:val="28"/>
          <w:szCs w:val="28"/>
        </w:rPr>
        <w:t xml:space="preserve"> или </w:t>
      </w:r>
      <w:r w:rsidR="00236102">
        <w:rPr>
          <w:sz w:val="28"/>
          <w:szCs w:val="28"/>
        </w:rPr>
        <w:t>79,9</w:t>
      </w:r>
      <w:r w:rsidR="008921D3">
        <w:rPr>
          <w:sz w:val="28"/>
          <w:szCs w:val="28"/>
        </w:rPr>
        <w:t xml:space="preserve"> процент</w:t>
      </w:r>
      <w:r w:rsidR="001C26F2">
        <w:rPr>
          <w:sz w:val="28"/>
          <w:szCs w:val="28"/>
        </w:rPr>
        <w:t>ов</w:t>
      </w:r>
      <w:r w:rsidR="00943BE8">
        <w:rPr>
          <w:sz w:val="28"/>
          <w:szCs w:val="28"/>
        </w:rPr>
        <w:t>, неналоговых доходов в 202</w:t>
      </w:r>
      <w:r w:rsidR="00236102">
        <w:rPr>
          <w:sz w:val="28"/>
          <w:szCs w:val="28"/>
        </w:rPr>
        <w:t>4</w:t>
      </w:r>
      <w:r w:rsidR="00943BE8">
        <w:rPr>
          <w:sz w:val="28"/>
          <w:szCs w:val="28"/>
        </w:rPr>
        <w:t xml:space="preserve"> году в сумме </w:t>
      </w:r>
      <w:r w:rsidR="00236102">
        <w:rPr>
          <w:sz w:val="28"/>
          <w:szCs w:val="28"/>
        </w:rPr>
        <w:t>58</w:t>
      </w:r>
      <w:r w:rsidR="001C26F2">
        <w:rPr>
          <w:sz w:val="28"/>
          <w:szCs w:val="28"/>
        </w:rPr>
        <w:t>4</w:t>
      </w:r>
      <w:r w:rsidR="00943BE8">
        <w:rPr>
          <w:sz w:val="28"/>
          <w:szCs w:val="28"/>
        </w:rPr>
        <w:t xml:space="preserve">,0 тыс. рублей или </w:t>
      </w:r>
      <w:r w:rsidR="00236102">
        <w:rPr>
          <w:sz w:val="28"/>
          <w:szCs w:val="28"/>
        </w:rPr>
        <w:t>20,1</w:t>
      </w:r>
      <w:r w:rsidR="00943BE8">
        <w:rPr>
          <w:sz w:val="28"/>
          <w:szCs w:val="28"/>
        </w:rPr>
        <w:t xml:space="preserve"> процент</w:t>
      </w:r>
      <w:r w:rsidR="001C26F2">
        <w:rPr>
          <w:sz w:val="28"/>
          <w:szCs w:val="28"/>
        </w:rPr>
        <w:t>ов</w:t>
      </w:r>
      <w:r w:rsidR="00273AA4">
        <w:rPr>
          <w:sz w:val="28"/>
          <w:szCs w:val="28"/>
        </w:rPr>
        <w:t xml:space="preserve">; в </w:t>
      </w:r>
      <w:r w:rsidR="00AD60DD">
        <w:rPr>
          <w:sz w:val="28"/>
          <w:szCs w:val="28"/>
        </w:rPr>
        <w:t xml:space="preserve">плановом периоде </w:t>
      </w:r>
      <w:r w:rsidR="00273AA4">
        <w:rPr>
          <w:sz w:val="28"/>
          <w:szCs w:val="28"/>
        </w:rPr>
        <w:t>202</w:t>
      </w:r>
      <w:r w:rsidR="00B66B23">
        <w:rPr>
          <w:sz w:val="28"/>
          <w:szCs w:val="28"/>
        </w:rPr>
        <w:t>5</w:t>
      </w:r>
      <w:r w:rsidR="00273AA4">
        <w:rPr>
          <w:sz w:val="28"/>
          <w:szCs w:val="28"/>
        </w:rPr>
        <w:t xml:space="preserve"> году налоговых доходов в сумме</w:t>
      </w:r>
      <w:r w:rsidRPr="00122F33">
        <w:rPr>
          <w:sz w:val="28"/>
          <w:szCs w:val="28"/>
        </w:rPr>
        <w:t xml:space="preserve"> </w:t>
      </w:r>
      <w:r w:rsidR="00B66B23">
        <w:rPr>
          <w:sz w:val="28"/>
          <w:szCs w:val="28"/>
        </w:rPr>
        <w:t>2410</w:t>
      </w:r>
      <w:r w:rsidR="00273AA4">
        <w:rPr>
          <w:sz w:val="28"/>
          <w:szCs w:val="28"/>
        </w:rPr>
        <w:t>,0</w:t>
      </w:r>
      <w:r w:rsidR="00273AA4" w:rsidRPr="00122F33">
        <w:rPr>
          <w:sz w:val="28"/>
          <w:szCs w:val="28"/>
        </w:rPr>
        <w:t xml:space="preserve"> тыс. рублей</w:t>
      </w:r>
      <w:r w:rsidR="00273AA4">
        <w:rPr>
          <w:sz w:val="28"/>
          <w:szCs w:val="28"/>
        </w:rPr>
        <w:t xml:space="preserve"> или </w:t>
      </w:r>
      <w:r w:rsidR="00943BE8">
        <w:rPr>
          <w:sz w:val="28"/>
          <w:szCs w:val="28"/>
        </w:rPr>
        <w:t>8</w:t>
      </w:r>
      <w:r w:rsidR="00B66B23">
        <w:rPr>
          <w:sz w:val="28"/>
          <w:szCs w:val="28"/>
        </w:rPr>
        <w:t>0,1</w:t>
      </w:r>
      <w:r w:rsidR="00273AA4">
        <w:rPr>
          <w:sz w:val="28"/>
          <w:szCs w:val="28"/>
        </w:rPr>
        <w:t xml:space="preserve"> процента</w:t>
      </w:r>
      <w:r w:rsidR="00943BE8">
        <w:rPr>
          <w:sz w:val="28"/>
          <w:szCs w:val="28"/>
        </w:rPr>
        <w:t>, неналоговых доходов в 202</w:t>
      </w:r>
      <w:r w:rsidR="00F41C1F">
        <w:rPr>
          <w:sz w:val="28"/>
          <w:szCs w:val="28"/>
        </w:rPr>
        <w:t>5</w:t>
      </w:r>
      <w:r w:rsidR="00943BE8">
        <w:rPr>
          <w:sz w:val="28"/>
          <w:szCs w:val="28"/>
        </w:rPr>
        <w:t xml:space="preserve"> в сумме </w:t>
      </w:r>
      <w:r w:rsidR="00F41C1F">
        <w:rPr>
          <w:sz w:val="28"/>
          <w:szCs w:val="28"/>
        </w:rPr>
        <w:t>598</w:t>
      </w:r>
      <w:r w:rsidR="00943BE8">
        <w:rPr>
          <w:sz w:val="28"/>
          <w:szCs w:val="28"/>
        </w:rPr>
        <w:t xml:space="preserve">,0 тыс. </w:t>
      </w:r>
      <w:r w:rsidR="00943BE8">
        <w:rPr>
          <w:sz w:val="28"/>
          <w:szCs w:val="28"/>
        </w:rPr>
        <w:lastRenderedPageBreak/>
        <w:t>рублей или 1</w:t>
      </w:r>
      <w:r w:rsidR="00F41C1F">
        <w:rPr>
          <w:sz w:val="28"/>
          <w:szCs w:val="28"/>
        </w:rPr>
        <w:t>9,9</w:t>
      </w:r>
      <w:r w:rsidR="00943BE8">
        <w:rPr>
          <w:sz w:val="28"/>
          <w:szCs w:val="28"/>
        </w:rPr>
        <w:t xml:space="preserve"> процента</w:t>
      </w:r>
      <w:r w:rsidR="00273AA4">
        <w:rPr>
          <w:sz w:val="28"/>
          <w:szCs w:val="28"/>
        </w:rPr>
        <w:t>;</w:t>
      </w:r>
      <w:r w:rsidRPr="00122F33">
        <w:rPr>
          <w:sz w:val="28"/>
          <w:szCs w:val="28"/>
        </w:rPr>
        <w:t xml:space="preserve"> </w:t>
      </w:r>
      <w:r w:rsidR="00273AA4">
        <w:rPr>
          <w:sz w:val="28"/>
          <w:szCs w:val="28"/>
        </w:rPr>
        <w:t xml:space="preserve">в </w:t>
      </w:r>
      <w:r w:rsidR="00AD60DD">
        <w:rPr>
          <w:sz w:val="28"/>
          <w:szCs w:val="28"/>
        </w:rPr>
        <w:t xml:space="preserve">плановом периоде </w:t>
      </w:r>
      <w:r w:rsidR="00273AA4">
        <w:rPr>
          <w:sz w:val="28"/>
          <w:szCs w:val="28"/>
        </w:rPr>
        <w:t>202</w:t>
      </w:r>
      <w:r w:rsidR="00F41C1F">
        <w:rPr>
          <w:sz w:val="28"/>
          <w:szCs w:val="28"/>
        </w:rPr>
        <w:t>6</w:t>
      </w:r>
      <w:r w:rsidR="00273AA4">
        <w:rPr>
          <w:sz w:val="28"/>
          <w:szCs w:val="28"/>
        </w:rPr>
        <w:t xml:space="preserve"> году налоговых доходов в сумме</w:t>
      </w:r>
      <w:r w:rsidR="00273AA4" w:rsidRPr="00122F33">
        <w:rPr>
          <w:sz w:val="28"/>
          <w:szCs w:val="28"/>
        </w:rPr>
        <w:t xml:space="preserve"> </w:t>
      </w:r>
      <w:r w:rsidR="00F41C1F">
        <w:rPr>
          <w:sz w:val="28"/>
          <w:szCs w:val="28"/>
        </w:rPr>
        <w:t>2478</w:t>
      </w:r>
      <w:r w:rsidR="001C26F2">
        <w:rPr>
          <w:sz w:val="28"/>
          <w:szCs w:val="28"/>
        </w:rPr>
        <w:t>,0</w:t>
      </w:r>
      <w:r w:rsidR="00273AA4" w:rsidRPr="00122F33">
        <w:rPr>
          <w:sz w:val="28"/>
          <w:szCs w:val="28"/>
        </w:rPr>
        <w:t xml:space="preserve"> тыс. рублей</w:t>
      </w:r>
      <w:r w:rsidR="00273AA4">
        <w:rPr>
          <w:sz w:val="28"/>
          <w:szCs w:val="28"/>
        </w:rPr>
        <w:t xml:space="preserve"> или </w:t>
      </w:r>
      <w:r w:rsidR="00F41C1F">
        <w:rPr>
          <w:sz w:val="28"/>
          <w:szCs w:val="28"/>
        </w:rPr>
        <w:t>80,2</w:t>
      </w:r>
      <w:r w:rsidR="00273AA4">
        <w:rPr>
          <w:sz w:val="28"/>
          <w:szCs w:val="28"/>
        </w:rPr>
        <w:t xml:space="preserve"> процента</w:t>
      </w:r>
      <w:r w:rsidR="00943BE8">
        <w:rPr>
          <w:sz w:val="28"/>
          <w:szCs w:val="28"/>
        </w:rPr>
        <w:t>, неналоговых доходов в 202</w:t>
      </w:r>
      <w:r w:rsidR="00F41C1F">
        <w:rPr>
          <w:sz w:val="28"/>
          <w:szCs w:val="28"/>
        </w:rPr>
        <w:t>6</w:t>
      </w:r>
      <w:r w:rsidR="00943BE8">
        <w:rPr>
          <w:sz w:val="28"/>
          <w:szCs w:val="28"/>
        </w:rPr>
        <w:t xml:space="preserve"> году в сумме </w:t>
      </w:r>
      <w:r w:rsidR="00F41C1F">
        <w:rPr>
          <w:sz w:val="28"/>
          <w:szCs w:val="28"/>
        </w:rPr>
        <w:t>611</w:t>
      </w:r>
      <w:r w:rsidR="00943BE8">
        <w:rPr>
          <w:sz w:val="28"/>
          <w:szCs w:val="28"/>
        </w:rPr>
        <w:t xml:space="preserve">,0 тыс. рублей или </w:t>
      </w:r>
      <w:r w:rsidR="00F41C1F">
        <w:rPr>
          <w:sz w:val="28"/>
          <w:szCs w:val="28"/>
        </w:rPr>
        <w:t>19,8</w:t>
      </w:r>
      <w:r w:rsidR="00943BE8">
        <w:rPr>
          <w:sz w:val="28"/>
          <w:szCs w:val="28"/>
        </w:rPr>
        <w:t xml:space="preserve"> процента</w:t>
      </w:r>
      <w:r w:rsidR="00273AA4">
        <w:rPr>
          <w:sz w:val="28"/>
          <w:szCs w:val="28"/>
        </w:rPr>
        <w:t>.</w:t>
      </w:r>
    </w:p>
    <w:p w:rsidR="00054041" w:rsidRDefault="00441B88" w:rsidP="00054041">
      <w:pPr>
        <w:ind w:firstLine="709"/>
        <w:jc w:val="both"/>
        <w:rPr>
          <w:b/>
          <w:sz w:val="28"/>
          <w:szCs w:val="28"/>
        </w:rPr>
      </w:pPr>
      <w:r w:rsidRPr="002D79B8">
        <w:rPr>
          <w:sz w:val="28"/>
          <w:szCs w:val="28"/>
        </w:rPr>
        <w:t xml:space="preserve">Основными источниками собственных доходов бюджета сельсовета являются: </w:t>
      </w:r>
      <w:r w:rsidR="00054041" w:rsidRPr="002D79B8">
        <w:rPr>
          <w:sz w:val="28"/>
          <w:szCs w:val="28"/>
        </w:rPr>
        <w:t>налог на доходы физических лиц, налоги на совокупный доход, з</w:t>
      </w:r>
      <w:r w:rsidR="00054041" w:rsidRPr="002D79B8">
        <w:rPr>
          <w:sz w:val="28"/>
          <w:szCs w:val="28"/>
        </w:rPr>
        <w:t>е</w:t>
      </w:r>
      <w:r w:rsidR="00054041" w:rsidRPr="002D79B8">
        <w:rPr>
          <w:sz w:val="28"/>
          <w:szCs w:val="28"/>
        </w:rPr>
        <w:t>мельный налог, налог на имущество физических лиц, неналоговые доходы - доходы, получаемые в виде арендной платы</w:t>
      </w:r>
      <w:r w:rsidR="00054041">
        <w:rPr>
          <w:sz w:val="28"/>
          <w:szCs w:val="28"/>
        </w:rPr>
        <w:t xml:space="preserve">; </w:t>
      </w:r>
      <w:r w:rsidR="00483261">
        <w:rPr>
          <w:sz w:val="28"/>
          <w:szCs w:val="28"/>
        </w:rPr>
        <w:t xml:space="preserve">доходы от сдачи в аренду имущества, </w:t>
      </w:r>
      <w:r w:rsidR="00054041">
        <w:rPr>
          <w:sz w:val="28"/>
          <w:szCs w:val="28"/>
        </w:rPr>
        <w:t>доходы, поступающие в порядке возмещения расходов, связанных с эксплуатацией имущества</w:t>
      </w:r>
      <w:r w:rsidR="00054041" w:rsidRPr="002D79B8">
        <w:rPr>
          <w:sz w:val="28"/>
          <w:szCs w:val="28"/>
        </w:rPr>
        <w:t>.</w:t>
      </w:r>
    </w:p>
    <w:p w:rsidR="00061FD7" w:rsidRDefault="00061FD7" w:rsidP="00933749">
      <w:pPr>
        <w:ind w:firstLine="709"/>
        <w:jc w:val="both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Налог на доходы физических лиц</w:t>
      </w:r>
    </w:p>
    <w:p w:rsidR="008921D3" w:rsidRDefault="008921D3" w:rsidP="004A4B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Расчет поступления налога на</w:t>
      </w:r>
      <w:r w:rsidR="00CE1F82">
        <w:rPr>
          <w:sz w:val="28"/>
          <w:szCs w:val="28"/>
        </w:rPr>
        <w:t xml:space="preserve"> доходы физических лиц на 20</w:t>
      </w:r>
      <w:r w:rsidR="00273AA4">
        <w:rPr>
          <w:sz w:val="28"/>
          <w:szCs w:val="28"/>
        </w:rPr>
        <w:t>2</w:t>
      </w:r>
      <w:r w:rsidR="00F856CB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произведен в соответствии с положениями главы 23 части 2 Налогового 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 РФ.</w:t>
      </w:r>
    </w:p>
    <w:p w:rsidR="0072493D" w:rsidRDefault="008921D3" w:rsidP="004A4B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Сумма налога на доходы физических лиц определена исходя из прогн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зируемого объема фонда оплаты труда, численности занятого населения и реальной оценки поступлений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</w:t>
      </w:r>
      <w:r w:rsidR="00312FCF">
        <w:rPr>
          <w:sz w:val="28"/>
          <w:szCs w:val="28"/>
        </w:rPr>
        <w:t>а</w:t>
      </w:r>
      <w:r w:rsidR="007A1BD6">
        <w:rPr>
          <w:sz w:val="28"/>
          <w:szCs w:val="28"/>
        </w:rPr>
        <w:t xml:space="preserve"> на доходы физических лиц в 202</w:t>
      </w:r>
      <w:r w:rsidR="00F856CB">
        <w:rPr>
          <w:sz w:val="28"/>
          <w:szCs w:val="28"/>
        </w:rPr>
        <w:t>3</w:t>
      </w:r>
      <w:r>
        <w:rPr>
          <w:sz w:val="28"/>
          <w:szCs w:val="28"/>
        </w:rPr>
        <w:t xml:space="preserve"> году. В прогнозе поступлений НДФЛ учтены поступления налога на доходы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лиц от прочих доходов и дополнительные поступления налога, в связи с проведением налоговыми </w:t>
      </w:r>
      <w:r w:rsidRPr="0072493D">
        <w:rPr>
          <w:sz w:val="28"/>
          <w:szCs w:val="28"/>
        </w:rPr>
        <w:t xml:space="preserve">органами </w:t>
      </w:r>
      <w:r w:rsidR="0072493D" w:rsidRPr="0072493D">
        <w:rPr>
          <w:sz w:val="28"/>
          <w:szCs w:val="28"/>
        </w:rPr>
        <w:t>контрольных мероприятий.</w:t>
      </w:r>
      <w:r w:rsidR="0072493D">
        <w:rPr>
          <w:sz w:val="28"/>
          <w:szCs w:val="28"/>
        </w:rPr>
        <w:t xml:space="preserve"> </w:t>
      </w:r>
    </w:p>
    <w:p w:rsidR="008921D3" w:rsidRDefault="00746E05" w:rsidP="0005404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налога на доходы физических лиц при нормативе отчислений 2 процента в местный бюджет прогнозируется </w:t>
      </w:r>
      <w:r w:rsidR="00086366">
        <w:rPr>
          <w:sz w:val="28"/>
          <w:szCs w:val="28"/>
        </w:rPr>
        <w:t>в 202</w:t>
      </w:r>
      <w:r w:rsidR="00F856CB">
        <w:rPr>
          <w:sz w:val="28"/>
          <w:szCs w:val="28"/>
        </w:rPr>
        <w:t>4</w:t>
      </w:r>
      <w:r w:rsidR="00086366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размере </w:t>
      </w:r>
      <w:r w:rsidR="00054041">
        <w:rPr>
          <w:sz w:val="28"/>
          <w:szCs w:val="28"/>
        </w:rPr>
        <w:t>22</w:t>
      </w:r>
      <w:r w:rsidR="00FA0D91">
        <w:rPr>
          <w:sz w:val="28"/>
          <w:szCs w:val="28"/>
        </w:rPr>
        <w:t>6</w:t>
      </w:r>
      <w:r w:rsidR="00054041">
        <w:rPr>
          <w:sz w:val="28"/>
          <w:szCs w:val="28"/>
        </w:rPr>
        <w:t xml:space="preserve">,0 </w:t>
      </w:r>
      <w:r>
        <w:rPr>
          <w:sz w:val="28"/>
          <w:szCs w:val="28"/>
        </w:rPr>
        <w:t>тыс. рублей</w:t>
      </w:r>
      <w:r w:rsidR="00086366">
        <w:rPr>
          <w:sz w:val="28"/>
          <w:szCs w:val="28"/>
        </w:rPr>
        <w:t>, ч</w:t>
      </w:r>
      <w:r w:rsidR="00086366" w:rsidRPr="00086366">
        <w:rPr>
          <w:color w:val="000000"/>
          <w:sz w:val="28"/>
          <w:szCs w:val="28"/>
        </w:rPr>
        <w:t>то составляет</w:t>
      </w:r>
      <w:r w:rsidR="00086366">
        <w:rPr>
          <w:color w:val="000000"/>
          <w:sz w:val="28"/>
          <w:szCs w:val="28"/>
        </w:rPr>
        <w:t xml:space="preserve"> </w:t>
      </w:r>
      <w:r w:rsidR="00FA0D91">
        <w:rPr>
          <w:color w:val="000000"/>
          <w:sz w:val="28"/>
          <w:szCs w:val="28"/>
        </w:rPr>
        <w:t>102,3</w:t>
      </w:r>
      <w:r w:rsidR="00086366" w:rsidRPr="00086366">
        <w:rPr>
          <w:color w:val="000000"/>
          <w:sz w:val="28"/>
          <w:szCs w:val="28"/>
        </w:rPr>
        <w:t xml:space="preserve"> процентов к уточненным плановым показателям на 202</w:t>
      </w:r>
      <w:r w:rsidR="00FA0D91">
        <w:rPr>
          <w:color w:val="000000"/>
          <w:sz w:val="28"/>
          <w:szCs w:val="28"/>
        </w:rPr>
        <w:t>3</w:t>
      </w:r>
      <w:r w:rsidR="00086366" w:rsidRPr="00086366">
        <w:rPr>
          <w:color w:val="000000"/>
          <w:sz w:val="28"/>
          <w:szCs w:val="28"/>
        </w:rPr>
        <w:t xml:space="preserve"> год. Прогноз поступлений на </w:t>
      </w:r>
      <w:r w:rsidR="00AD60DD">
        <w:rPr>
          <w:color w:val="000000"/>
          <w:sz w:val="28"/>
          <w:szCs w:val="28"/>
        </w:rPr>
        <w:t xml:space="preserve">плановый период </w:t>
      </w:r>
      <w:r w:rsidR="00086366" w:rsidRPr="00086366">
        <w:rPr>
          <w:color w:val="000000"/>
          <w:sz w:val="28"/>
          <w:szCs w:val="28"/>
        </w:rPr>
        <w:t>202</w:t>
      </w:r>
      <w:r w:rsidR="00FA0D91">
        <w:rPr>
          <w:color w:val="000000"/>
          <w:sz w:val="28"/>
          <w:szCs w:val="28"/>
        </w:rPr>
        <w:t>5</w:t>
      </w:r>
      <w:r w:rsidR="00086366" w:rsidRPr="00086366">
        <w:rPr>
          <w:color w:val="000000"/>
          <w:sz w:val="28"/>
          <w:szCs w:val="28"/>
        </w:rPr>
        <w:t>-202</w:t>
      </w:r>
      <w:r w:rsidR="00FA0D91">
        <w:rPr>
          <w:color w:val="000000"/>
          <w:sz w:val="28"/>
          <w:szCs w:val="28"/>
        </w:rPr>
        <w:t>6</w:t>
      </w:r>
      <w:r w:rsidR="00086366" w:rsidRPr="00086366">
        <w:rPr>
          <w:color w:val="000000"/>
          <w:sz w:val="28"/>
          <w:szCs w:val="28"/>
        </w:rPr>
        <w:t xml:space="preserve"> года составляет </w:t>
      </w:r>
      <w:r w:rsidR="00054041">
        <w:rPr>
          <w:color w:val="000000"/>
          <w:sz w:val="28"/>
          <w:szCs w:val="28"/>
        </w:rPr>
        <w:t>2</w:t>
      </w:r>
      <w:r w:rsidR="00FA0D91">
        <w:rPr>
          <w:color w:val="000000"/>
          <w:sz w:val="28"/>
          <w:szCs w:val="28"/>
        </w:rPr>
        <w:t>37</w:t>
      </w:r>
      <w:r w:rsidR="00054041">
        <w:rPr>
          <w:color w:val="000000"/>
          <w:sz w:val="28"/>
          <w:szCs w:val="28"/>
        </w:rPr>
        <w:t>,0</w:t>
      </w:r>
      <w:r w:rsidR="00086366" w:rsidRPr="00086366">
        <w:rPr>
          <w:color w:val="000000"/>
          <w:sz w:val="28"/>
          <w:szCs w:val="28"/>
        </w:rPr>
        <w:t xml:space="preserve"> тыс. рублей и </w:t>
      </w:r>
      <w:r w:rsidR="00054041">
        <w:rPr>
          <w:color w:val="000000"/>
          <w:sz w:val="28"/>
          <w:szCs w:val="28"/>
        </w:rPr>
        <w:t>2</w:t>
      </w:r>
      <w:r w:rsidR="00FA0D91">
        <w:rPr>
          <w:color w:val="000000"/>
          <w:sz w:val="28"/>
          <w:szCs w:val="28"/>
        </w:rPr>
        <w:t>49</w:t>
      </w:r>
      <w:r w:rsidR="00054041">
        <w:rPr>
          <w:color w:val="000000"/>
          <w:sz w:val="28"/>
          <w:szCs w:val="28"/>
        </w:rPr>
        <w:t>,0</w:t>
      </w:r>
      <w:r w:rsidR="00086366" w:rsidRPr="00086366">
        <w:rPr>
          <w:color w:val="000000"/>
          <w:sz w:val="28"/>
          <w:szCs w:val="28"/>
        </w:rPr>
        <w:t xml:space="preserve"> тыс. рублей соответственно.</w:t>
      </w:r>
    </w:p>
    <w:p w:rsidR="00DA08AC" w:rsidRDefault="00DA08AC" w:rsidP="004A4BC7">
      <w:pPr>
        <w:keepNext/>
        <w:tabs>
          <w:tab w:val="left" w:pos="8647"/>
        </w:tabs>
        <w:jc w:val="center"/>
        <w:rPr>
          <w:b/>
          <w:sz w:val="28"/>
          <w:szCs w:val="28"/>
        </w:rPr>
      </w:pPr>
    </w:p>
    <w:p w:rsidR="008921D3" w:rsidRPr="0089232C" w:rsidRDefault="008921D3" w:rsidP="004A4BC7">
      <w:pPr>
        <w:keepNext/>
        <w:tabs>
          <w:tab w:val="left" w:pos="8647"/>
        </w:tabs>
        <w:jc w:val="center"/>
        <w:rPr>
          <w:b/>
          <w:kern w:val="28"/>
          <w:sz w:val="28"/>
          <w:szCs w:val="28"/>
        </w:rPr>
      </w:pPr>
      <w:r w:rsidRPr="0089232C">
        <w:rPr>
          <w:b/>
          <w:sz w:val="28"/>
          <w:szCs w:val="28"/>
        </w:rPr>
        <w:t>Единый сельскохозяйственный налог</w:t>
      </w:r>
    </w:p>
    <w:p w:rsidR="00086366" w:rsidRDefault="008921D3" w:rsidP="00086366">
      <w:pPr>
        <w:ind w:firstLine="709"/>
        <w:jc w:val="both"/>
        <w:rPr>
          <w:sz w:val="28"/>
          <w:szCs w:val="28"/>
        </w:rPr>
      </w:pPr>
      <w:r w:rsidRPr="00255697">
        <w:rPr>
          <w:sz w:val="28"/>
          <w:szCs w:val="28"/>
        </w:rPr>
        <w:t xml:space="preserve">Поступление единого сельскохозяйственного налога в бюджет сельского поселения, с учетом нормативов отчислений, установленных федеральным законодательством в размере 30 процентов, прогнозируется </w:t>
      </w:r>
      <w:r w:rsidR="00086366">
        <w:rPr>
          <w:sz w:val="28"/>
          <w:szCs w:val="28"/>
        </w:rPr>
        <w:t>на 202</w:t>
      </w:r>
      <w:r w:rsidR="00893D1E">
        <w:rPr>
          <w:sz w:val="28"/>
          <w:szCs w:val="28"/>
        </w:rPr>
        <w:t>4</w:t>
      </w:r>
      <w:r w:rsidR="00086366">
        <w:rPr>
          <w:sz w:val="28"/>
          <w:szCs w:val="28"/>
        </w:rPr>
        <w:t xml:space="preserve"> год </w:t>
      </w:r>
      <w:r w:rsidRPr="00255697">
        <w:rPr>
          <w:sz w:val="28"/>
          <w:szCs w:val="28"/>
        </w:rPr>
        <w:t xml:space="preserve">в сумме </w:t>
      </w:r>
      <w:r w:rsidR="008765B9">
        <w:rPr>
          <w:sz w:val="28"/>
          <w:szCs w:val="28"/>
        </w:rPr>
        <w:t>1</w:t>
      </w:r>
      <w:r w:rsidR="00893D1E">
        <w:rPr>
          <w:sz w:val="28"/>
          <w:szCs w:val="28"/>
        </w:rPr>
        <w:t>000</w:t>
      </w:r>
      <w:r w:rsidR="008765B9">
        <w:rPr>
          <w:sz w:val="28"/>
          <w:szCs w:val="28"/>
        </w:rPr>
        <w:t>,0</w:t>
      </w:r>
      <w:r w:rsidRPr="00255697">
        <w:rPr>
          <w:sz w:val="28"/>
          <w:szCs w:val="28"/>
        </w:rPr>
        <w:t xml:space="preserve"> тыс. рублей</w:t>
      </w:r>
      <w:r w:rsidR="00A8754E">
        <w:rPr>
          <w:sz w:val="28"/>
          <w:szCs w:val="28"/>
        </w:rPr>
        <w:t xml:space="preserve">, на </w:t>
      </w:r>
      <w:r w:rsidR="00AD60DD">
        <w:rPr>
          <w:sz w:val="28"/>
          <w:szCs w:val="28"/>
        </w:rPr>
        <w:t xml:space="preserve">плановый период </w:t>
      </w:r>
      <w:r w:rsidR="00A8754E">
        <w:rPr>
          <w:sz w:val="28"/>
          <w:szCs w:val="28"/>
        </w:rPr>
        <w:t>202</w:t>
      </w:r>
      <w:r w:rsidR="00893D1E">
        <w:rPr>
          <w:sz w:val="28"/>
          <w:szCs w:val="28"/>
        </w:rPr>
        <w:t>5</w:t>
      </w:r>
      <w:r w:rsidR="00A8754E">
        <w:rPr>
          <w:sz w:val="28"/>
          <w:szCs w:val="28"/>
        </w:rPr>
        <w:t xml:space="preserve"> год в сумме </w:t>
      </w:r>
      <w:r w:rsidR="008765B9">
        <w:rPr>
          <w:sz w:val="28"/>
          <w:szCs w:val="28"/>
        </w:rPr>
        <w:t>1</w:t>
      </w:r>
      <w:r w:rsidR="00893D1E">
        <w:rPr>
          <w:sz w:val="28"/>
          <w:szCs w:val="28"/>
        </w:rPr>
        <w:t>040</w:t>
      </w:r>
      <w:r w:rsidR="00054041">
        <w:rPr>
          <w:sz w:val="28"/>
          <w:szCs w:val="28"/>
        </w:rPr>
        <w:t>,0</w:t>
      </w:r>
      <w:r w:rsidR="00086366" w:rsidRPr="00255697">
        <w:rPr>
          <w:sz w:val="28"/>
          <w:szCs w:val="28"/>
        </w:rPr>
        <w:t xml:space="preserve"> тыс. рублей</w:t>
      </w:r>
      <w:r w:rsidR="00A8754E">
        <w:rPr>
          <w:sz w:val="28"/>
          <w:szCs w:val="28"/>
        </w:rPr>
        <w:t>, на</w:t>
      </w:r>
      <w:r w:rsidR="00AD60DD">
        <w:rPr>
          <w:sz w:val="28"/>
          <w:szCs w:val="28"/>
        </w:rPr>
        <w:t xml:space="preserve"> </w:t>
      </w:r>
      <w:r w:rsidR="00A8754E">
        <w:rPr>
          <w:sz w:val="28"/>
          <w:szCs w:val="28"/>
        </w:rPr>
        <w:t xml:space="preserve"> </w:t>
      </w:r>
      <w:r w:rsidR="00AD60DD">
        <w:rPr>
          <w:sz w:val="28"/>
          <w:szCs w:val="28"/>
        </w:rPr>
        <w:t xml:space="preserve">плановый период </w:t>
      </w:r>
      <w:r w:rsidR="00A8754E">
        <w:rPr>
          <w:sz w:val="28"/>
          <w:szCs w:val="28"/>
        </w:rPr>
        <w:t>202</w:t>
      </w:r>
      <w:r w:rsidR="00893D1E">
        <w:rPr>
          <w:sz w:val="28"/>
          <w:szCs w:val="28"/>
        </w:rPr>
        <w:t>6</w:t>
      </w:r>
      <w:r w:rsidR="00A8754E">
        <w:rPr>
          <w:sz w:val="28"/>
          <w:szCs w:val="28"/>
        </w:rPr>
        <w:t xml:space="preserve"> год </w:t>
      </w:r>
      <w:r w:rsidR="008765B9">
        <w:rPr>
          <w:sz w:val="28"/>
          <w:szCs w:val="28"/>
        </w:rPr>
        <w:t>1</w:t>
      </w:r>
      <w:r w:rsidR="00893D1E">
        <w:rPr>
          <w:sz w:val="28"/>
          <w:szCs w:val="28"/>
        </w:rPr>
        <w:t>082</w:t>
      </w:r>
      <w:r w:rsidR="00054041">
        <w:rPr>
          <w:sz w:val="28"/>
          <w:szCs w:val="28"/>
        </w:rPr>
        <w:t>,0</w:t>
      </w:r>
      <w:r w:rsidR="00086366">
        <w:rPr>
          <w:sz w:val="28"/>
          <w:szCs w:val="28"/>
        </w:rPr>
        <w:t xml:space="preserve"> тыс. рублей.</w:t>
      </w:r>
    </w:p>
    <w:p w:rsidR="00A8754E" w:rsidRDefault="00A8754E" w:rsidP="00086366">
      <w:pPr>
        <w:ind w:firstLine="709"/>
        <w:jc w:val="both"/>
        <w:rPr>
          <w:sz w:val="28"/>
          <w:szCs w:val="28"/>
        </w:rPr>
      </w:pPr>
    </w:p>
    <w:p w:rsidR="00441B88" w:rsidRPr="002D79B8" w:rsidRDefault="00441B88" w:rsidP="00086366">
      <w:pPr>
        <w:ind w:firstLine="709"/>
        <w:jc w:val="center"/>
        <w:rPr>
          <w:sz w:val="28"/>
          <w:szCs w:val="28"/>
        </w:rPr>
      </w:pPr>
      <w:r w:rsidRPr="002D79B8">
        <w:rPr>
          <w:b/>
          <w:sz w:val="28"/>
          <w:szCs w:val="28"/>
        </w:rPr>
        <w:t>Налог на имущество физических лиц</w:t>
      </w:r>
    </w:p>
    <w:p w:rsidR="00086366" w:rsidRDefault="008921D3" w:rsidP="00086366">
      <w:pPr>
        <w:ind w:firstLine="600"/>
        <w:jc w:val="both"/>
        <w:rPr>
          <w:color w:val="000000"/>
          <w:szCs w:val="28"/>
        </w:rPr>
      </w:pPr>
      <w:r w:rsidRPr="005600BE">
        <w:rPr>
          <w:sz w:val="28"/>
          <w:szCs w:val="28"/>
        </w:rPr>
        <w:t>Поступление налога на имущество физических лиц в бюджет</w:t>
      </w:r>
      <w:r>
        <w:rPr>
          <w:sz w:val="28"/>
          <w:szCs w:val="28"/>
        </w:rPr>
        <w:t xml:space="preserve"> сельского поселения</w:t>
      </w:r>
      <w:r w:rsidRPr="00C04456">
        <w:rPr>
          <w:sz w:val="28"/>
          <w:szCs w:val="28"/>
        </w:rPr>
        <w:t>, с учетом нормативов отчислений, установленных федеральным законодательством</w:t>
      </w:r>
      <w:r>
        <w:rPr>
          <w:sz w:val="28"/>
          <w:szCs w:val="28"/>
        </w:rPr>
        <w:t xml:space="preserve"> в размере 10</w:t>
      </w:r>
      <w:r w:rsidRPr="00C04456">
        <w:rPr>
          <w:sz w:val="28"/>
          <w:szCs w:val="28"/>
        </w:rPr>
        <w:t>0 процентов, прогнозиру</w:t>
      </w:r>
      <w:r>
        <w:rPr>
          <w:sz w:val="28"/>
          <w:szCs w:val="28"/>
        </w:rPr>
        <w:t>е</w:t>
      </w:r>
      <w:r w:rsidRPr="00C04456">
        <w:rPr>
          <w:sz w:val="28"/>
          <w:szCs w:val="28"/>
        </w:rPr>
        <w:t xml:space="preserve">тся </w:t>
      </w:r>
      <w:r w:rsidR="00086366">
        <w:rPr>
          <w:sz w:val="28"/>
          <w:szCs w:val="28"/>
        </w:rPr>
        <w:t>в 202</w:t>
      </w:r>
      <w:r w:rsidR="00771612">
        <w:rPr>
          <w:sz w:val="28"/>
          <w:szCs w:val="28"/>
        </w:rPr>
        <w:t>4</w:t>
      </w:r>
      <w:r w:rsidR="00086366">
        <w:rPr>
          <w:sz w:val="28"/>
          <w:szCs w:val="28"/>
        </w:rPr>
        <w:t xml:space="preserve"> году </w:t>
      </w:r>
      <w:r w:rsidRPr="00C0445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771612">
        <w:rPr>
          <w:sz w:val="28"/>
          <w:szCs w:val="28"/>
        </w:rPr>
        <w:t>91</w:t>
      </w:r>
      <w:r w:rsidR="0061196A">
        <w:rPr>
          <w:sz w:val="28"/>
          <w:szCs w:val="28"/>
        </w:rPr>
        <w:t xml:space="preserve">,0 </w:t>
      </w:r>
      <w:r w:rsidR="00441B88" w:rsidRPr="007071AA">
        <w:rPr>
          <w:sz w:val="28"/>
          <w:szCs w:val="28"/>
        </w:rPr>
        <w:t>тыс. рублей</w:t>
      </w:r>
      <w:r w:rsidR="00086366">
        <w:rPr>
          <w:sz w:val="28"/>
          <w:szCs w:val="28"/>
        </w:rPr>
        <w:t>,</w:t>
      </w:r>
      <w:r w:rsidR="00086366" w:rsidRPr="00086366">
        <w:rPr>
          <w:sz w:val="28"/>
          <w:szCs w:val="28"/>
        </w:rPr>
        <w:t xml:space="preserve"> </w:t>
      </w:r>
      <w:r w:rsidR="00086366">
        <w:rPr>
          <w:sz w:val="28"/>
          <w:szCs w:val="28"/>
        </w:rPr>
        <w:t>ч</w:t>
      </w:r>
      <w:r w:rsidR="00086366" w:rsidRPr="00086366">
        <w:rPr>
          <w:color w:val="000000"/>
          <w:sz w:val="28"/>
          <w:szCs w:val="28"/>
        </w:rPr>
        <w:t>то составляет</w:t>
      </w:r>
      <w:r w:rsidR="00086366">
        <w:rPr>
          <w:color w:val="000000"/>
          <w:sz w:val="28"/>
          <w:szCs w:val="28"/>
        </w:rPr>
        <w:t xml:space="preserve"> </w:t>
      </w:r>
      <w:r w:rsidR="0061196A">
        <w:rPr>
          <w:color w:val="000000"/>
          <w:sz w:val="28"/>
          <w:szCs w:val="28"/>
        </w:rPr>
        <w:t>1</w:t>
      </w:r>
      <w:r w:rsidR="00771612">
        <w:rPr>
          <w:color w:val="000000"/>
          <w:sz w:val="28"/>
          <w:szCs w:val="28"/>
        </w:rPr>
        <w:t>37,9</w:t>
      </w:r>
      <w:r w:rsidR="00086366" w:rsidRPr="00086366">
        <w:rPr>
          <w:color w:val="000000"/>
          <w:sz w:val="28"/>
          <w:szCs w:val="28"/>
        </w:rPr>
        <w:t xml:space="preserve"> процентов к уточненным плановым показателям на 202</w:t>
      </w:r>
      <w:r w:rsidR="00771612">
        <w:rPr>
          <w:color w:val="000000"/>
          <w:sz w:val="28"/>
          <w:szCs w:val="28"/>
        </w:rPr>
        <w:t>3</w:t>
      </w:r>
      <w:r w:rsidR="00086366" w:rsidRPr="00086366">
        <w:rPr>
          <w:color w:val="000000"/>
          <w:sz w:val="28"/>
          <w:szCs w:val="28"/>
        </w:rPr>
        <w:t xml:space="preserve"> год. Прогноз поступлений на</w:t>
      </w:r>
      <w:r w:rsidR="00AD60DD">
        <w:rPr>
          <w:color w:val="000000"/>
          <w:sz w:val="28"/>
          <w:szCs w:val="28"/>
        </w:rPr>
        <w:t xml:space="preserve"> плановый период </w:t>
      </w:r>
      <w:r w:rsidR="00086366" w:rsidRPr="00086366">
        <w:rPr>
          <w:color w:val="000000"/>
          <w:sz w:val="28"/>
          <w:szCs w:val="28"/>
        </w:rPr>
        <w:t>202</w:t>
      </w:r>
      <w:r w:rsidR="00F027D4">
        <w:rPr>
          <w:color w:val="000000"/>
          <w:sz w:val="28"/>
          <w:szCs w:val="28"/>
        </w:rPr>
        <w:t>5</w:t>
      </w:r>
      <w:r w:rsidR="00086366" w:rsidRPr="00086366">
        <w:rPr>
          <w:color w:val="000000"/>
          <w:sz w:val="28"/>
          <w:szCs w:val="28"/>
        </w:rPr>
        <w:t>-202</w:t>
      </w:r>
      <w:r w:rsidR="00F027D4">
        <w:rPr>
          <w:color w:val="000000"/>
          <w:sz w:val="28"/>
          <w:szCs w:val="28"/>
        </w:rPr>
        <w:t>6</w:t>
      </w:r>
      <w:r w:rsidR="00086366" w:rsidRPr="00086366">
        <w:rPr>
          <w:color w:val="000000"/>
          <w:sz w:val="28"/>
          <w:szCs w:val="28"/>
        </w:rPr>
        <w:t xml:space="preserve"> года составляет </w:t>
      </w:r>
      <w:r w:rsidR="00F027D4">
        <w:rPr>
          <w:color w:val="000000"/>
          <w:sz w:val="28"/>
          <w:szCs w:val="28"/>
        </w:rPr>
        <w:t>93</w:t>
      </w:r>
      <w:r w:rsidR="0061196A">
        <w:rPr>
          <w:color w:val="000000"/>
          <w:sz w:val="28"/>
          <w:szCs w:val="28"/>
        </w:rPr>
        <w:t>,0</w:t>
      </w:r>
      <w:r w:rsidR="00086366" w:rsidRPr="00086366">
        <w:rPr>
          <w:color w:val="000000"/>
          <w:sz w:val="28"/>
          <w:szCs w:val="28"/>
        </w:rPr>
        <w:t xml:space="preserve"> тыс. рублей и </w:t>
      </w:r>
      <w:r w:rsidR="00F027D4">
        <w:rPr>
          <w:color w:val="000000"/>
          <w:sz w:val="28"/>
          <w:szCs w:val="28"/>
        </w:rPr>
        <w:t>95</w:t>
      </w:r>
      <w:r w:rsidR="0061196A">
        <w:rPr>
          <w:color w:val="000000"/>
          <w:sz w:val="28"/>
          <w:szCs w:val="28"/>
        </w:rPr>
        <w:t>,0</w:t>
      </w:r>
      <w:r w:rsidR="00086366" w:rsidRPr="00086366">
        <w:rPr>
          <w:color w:val="000000"/>
          <w:sz w:val="28"/>
          <w:szCs w:val="28"/>
        </w:rPr>
        <w:t xml:space="preserve"> тыс. рублей соответственно.</w:t>
      </w:r>
    </w:p>
    <w:p w:rsidR="0061196A" w:rsidRDefault="0061196A" w:rsidP="00086366">
      <w:pPr>
        <w:ind w:firstLine="600"/>
        <w:jc w:val="both"/>
        <w:rPr>
          <w:color w:val="000000"/>
          <w:szCs w:val="28"/>
        </w:rPr>
      </w:pPr>
    </w:p>
    <w:p w:rsidR="00086366" w:rsidRDefault="00441B88" w:rsidP="00086366">
      <w:pPr>
        <w:ind w:firstLine="600"/>
        <w:jc w:val="center"/>
        <w:rPr>
          <w:b/>
          <w:sz w:val="28"/>
          <w:szCs w:val="28"/>
        </w:rPr>
      </w:pPr>
      <w:r w:rsidRPr="007071AA">
        <w:rPr>
          <w:b/>
          <w:sz w:val="28"/>
          <w:szCs w:val="28"/>
        </w:rPr>
        <w:t>Земельный налог</w:t>
      </w:r>
    </w:p>
    <w:p w:rsidR="00A8754E" w:rsidRDefault="008921D3" w:rsidP="00A8754E">
      <w:pPr>
        <w:ind w:firstLine="600"/>
        <w:jc w:val="both"/>
        <w:rPr>
          <w:bCs/>
          <w:sz w:val="28"/>
          <w:szCs w:val="28"/>
        </w:rPr>
      </w:pPr>
      <w:r w:rsidRPr="005600BE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 xml:space="preserve">земельного </w:t>
      </w:r>
      <w:r w:rsidRPr="005600BE">
        <w:rPr>
          <w:sz w:val="28"/>
          <w:szCs w:val="28"/>
        </w:rPr>
        <w:t>налога в бюджет</w:t>
      </w:r>
      <w:r>
        <w:rPr>
          <w:sz w:val="28"/>
          <w:szCs w:val="28"/>
        </w:rPr>
        <w:t xml:space="preserve"> сельского поселения</w:t>
      </w:r>
      <w:r w:rsidRPr="00C04456">
        <w:rPr>
          <w:sz w:val="28"/>
          <w:szCs w:val="28"/>
        </w:rPr>
        <w:t>, с учетом нормативов отчислений, установленных федеральным законодательством</w:t>
      </w:r>
      <w:r>
        <w:rPr>
          <w:sz w:val="28"/>
          <w:szCs w:val="28"/>
        </w:rPr>
        <w:t xml:space="preserve"> в размере 10</w:t>
      </w:r>
      <w:r w:rsidRPr="00C04456">
        <w:rPr>
          <w:sz w:val="28"/>
          <w:szCs w:val="28"/>
        </w:rPr>
        <w:t>0 процентов, прогнозиру</w:t>
      </w:r>
      <w:r>
        <w:rPr>
          <w:sz w:val="28"/>
          <w:szCs w:val="28"/>
        </w:rPr>
        <w:t>е</w:t>
      </w:r>
      <w:r w:rsidRPr="00C04456">
        <w:rPr>
          <w:sz w:val="28"/>
          <w:szCs w:val="28"/>
        </w:rPr>
        <w:t xml:space="preserve">тся </w:t>
      </w:r>
      <w:r w:rsidR="00A8754E">
        <w:rPr>
          <w:sz w:val="28"/>
          <w:szCs w:val="28"/>
        </w:rPr>
        <w:t>на 202</w:t>
      </w:r>
      <w:r w:rsidR="0039382E">
        <w:rPr>
          <w:sz w:val="28"/>
          <w:szCs w:val="28"/>
        </w:rPr>
        <w:t>4</w:t>
      </w:r>
      <w:r w:rsidR="00A8754E">
        <w:rPr>
          <w:sz w:val="28"/>
          <w:szCs w:val="28"/>
        </w:rPr>
        <w:t xml:space="preserve"> год </w:t>
      </w:r>
      <w:r w:rsidRPr="00C0445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C02C36">
        <w:rPr>
          <w:sz w:val="28"/>
          <w:szCs w:val="28"/>
        </w:rPr>
        <w:t>1</w:t>
      </w:r>
      <w:r w:rsidR="0039382E">
        <w:rPr>
          <w:sz w:val="28"/>
          <w:szCs w:val="28"/>
        </w:rPr>
        <w:t>001</w:t>
      </w:r>
      <w:r w:rsidR="00611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</w:t>
      </w:r>
      <w:r w:rsidRPr="00A2689D">
        <w:rPr>
          <w:bCs/>
          <w:sz w:val="28"/>
          <w:szCs w:val="28"/>
        </w:rPr>
        <w:t>земельный налог, взимаемый с организаций -</w:t>
      </w:r>
      <w:r w:rsidR="00C02C36">
        <w:rPr>
          <w:bCs/>
          <w:sz w:val="28"/>
          <w:szCs w:val="28"/>
        </w:rPr>
        <w:t>1</w:t>
      </w:r>
      <w:r w:rsidR="0039382E">
        <w:rPr>
          <w:bCs/>
          <w:sz w:val="28"/>
          <w:szCs w:val="28"/>
        </w:rPr>
        <w:t>56</w:t>
      </w:r>
      <w:r w:rsidRPr="00A2689D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</w:t>
      </w:r>
      <w:r w:rsidRPr="00A2689D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</w:t>
      </w:r>
      <w:r w:rsidRPr="00A2689D">
        <w:rPr>
          <w:bCs/>
          <w:sz w:val="28"/>
          <w:szCs w:val="28"/>
        </w:rPr>
        <w:t xml:space="preserve">, </w:t>
      </w:r>
      <w:r w:rsidRPr="00A2689D">
        <w:rPr>
          <w:bCs/>
          <w:sz w:val="28"/>
          <w:szCs w:val="28"/>
        </w:rPr>
        <w:lastRenderedPageBreak/>
        <w:t>земельный налог, взимаемый</w:t>
      </w:r>
      <w:r>
        <w:rPr>
          <w:bCs/>
          <w:sz w:val="28"/>
          <w:szCs w:val="28"/>
        </w:rPr>
        <w:t xml:space="preserve"> с физических лиц – </w:t>
      </w:r>
      <w:r w:rsidR="00C02C36">
        <w:rPr>
          <w:bCs/>
          <w:sz w:val="28"/>
          <w:szCs w:val="28"/>
        </w:rPr>
        <w:t>8</w:t>
      </w:r>
      <w:r w:rsidR="0039382E">
        <w:rPr>
          <w:bCs/>
          <w:sz w:val="28"/>
          <w:szCs w:val="28"/>
        </w:rPr>
        <w:t>45</w:t>
      </w:r>
      <w:r w:rsidR="00A8754E">
        <w:rPr>
          <w:bCs/>
          <w:sz w:val="28"/>
          <w:szCs w:val="28"/>
        </w:rPr>
        <w:t xml:space="preserve"> тыс. рублей; на </w:t>
      </w:r>
      <w:r w:rsidR="00AD60DD">
        <w:rPr>
          <w:bCs/>
          <w:sz w:val="28"/>
          <w:szCs w:val="28"/>
        </w:rPr>
        <w:t xml:space="preserve">плановый </w:t>
      </w:r>
      <w:r w:rsidR="00A8754E">
        <w:rPr>
          <w:bCs/>
          <w:sz w:val="28"/>
          <w:szCs w:val="28"/>
        </w:rPr>
        <w:t>202</w:t>
      </w:r>
      <w:r w:rsidR="0039382E">
        <w:rPr>
          <w:bCs/>
          <w:sz w:val="28"/>
          <w:szCs w:val="28"/>
        </w:rPr>
        <w:t>5</w:t>
      </w:r>
      <w:r w:rsidR="00A8754E">
        <w:rPr>
          <w:bCs/>
          <w:sz w:val="28"/>
          <w:szCs w:val="28"/>
        </w:rPr>
        <w:t xml:space="preserve"> год- </w:t>
      </w:r>
      <w:r w:rsidR="0039382E">
        <w:rPr>
          <w:bCs/>
          <w:sz w:val="28"/>
          <w:szCs w:val="28"/>
        </w:rPr>
        <w:t>1040</w:t>
      </w:r>
      <w:r w:rsidR="004A013D">
        <w:rPr>
          <w:bCs/>
          <w:sz w:val="28"/>
          <w:szCs w:val="28"/>
        </w:rPr>
        <w:t>,0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тыс.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руб</w:t>
      </w:r>
      <w:r w:rsidR="00A8754E">
        <w:rPr>
          <w:bCs/>
          <w:sz w:val="28"/>
          <w:szCs w:val="28"/>
        </w:rPr>
        <w:t xml:space="preserve">лей; на </w:t>
      </w:r>
      <w:r w:rsidR="00AD60DD">
        <w:rPr>
          <w:bCs/>
          <w:sz w:val="28"/>
          <w:szCs w:val="28"/>
        </w:rPr>
        <w:t xml:space="preserve">плановый </w:t>
      </w:r>
      <w:r w:rsidR="00A8754E">
        <w:rPr>
          <w:bCs/>
          <w:sz w:val="28"/>
          <w:szCs w:val="28"/>
        </w:rPr>
        <w:t>202</w:t>
      </w:r>
      <w:r w:rsidR="0039382E">
        <w:rPr>
          <w:bCs/>
          <w:sz w:val="28"/>
          <w:szCs w:val="28"/>
        </w:rPr>
        <w:t>6</w:t>
      </w:r>
      <w:r w:rsidR="00A8754E">
        <w:rPr>
          <w:bCs/>
          <w:sz w:val="28"/>
          <w:szCs w:val="28"/>
        </w:rPr>
        <w:t xml:space="preserve"> год </w:t>
      </w:r>
      <w:r w:rsidR="00EF2B37">
        <w:rPr>
          <w:bCs/>
          <w:sz w:val="28"/>
          <w:szCs w:val="28"/>
        </w:rPr>
        <w:t>–</w:t>
      </w:r>
      <w:r w:rsidR="00A8754E">
        <w:rPr>
          <w:bCs/>
          <w:sz w:val="28"/>
          <w:szCs w:val="28"/>
        </w:rPr>
        <w:t xml:space="preserve"> </w:t>
      </w:r>
      <w:r w:rsidR="004A013D">
        <w:rPr>
          <w:bCs/>
          <w:sz w:val="28"/>
          <w:szCs w:val="28"/>
        </w:rPr>
        <w:t>1</w:t>
      </w:r>
      <w:r w:rsidR="0039382E">
        <w:rPr>
          <w:bCs/>
          <w:sz w:val="28"/>
          <w:szCs w:val="28"/>
        </w:rPr>
        <w:t>052</w:t>
      </w:r>
      <w:r w:rsidR="004A013D">
        <w:rPr>
          <w:bCs/>
          <w:sz w:val="28"/>
          <w:szCs w:val="28"/>
        </w:rPr>
        <w:t>,0</w:t>
      </w:r>
      <w:r w:rsidR="00EF2B37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тыс.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руб</w:t>
      </w:r>
      <w:r w:rsidR="00A8754E">
        <w:rPr>
          <w:bCs/>
          <w:sz w:val="28"/>
          <w:szCs w:val="28"/>
        </w:rPr>
        <w:t>лей.</w:t>
      </w:r>
    </w:p>
    <w:p w:rsidR="00DA08AC" w:rsidRPr="009E188A" w:rsidRDefault="008921D3" w:rsidP="00086366">
      <w:pPr>
        <w:ind w:firstLine="600"/>
        <w:jc w:val="both"/>
        <w:rPr>
          <w:i/>
          <w:sz w:val="28"/>
          <w:szCs w:val="28"/>
        </w:rPr>
      </w:pPr>
      <w:r>
        <w:rPr>
          <w:kern w:val="28"/>
          <w:sz w:val="28"/>
          <w:szCs w:val="28"/>
        </w:rPr>
        <w:t>Прогноз налога</w:t>
      </w:r>
      <w:r w:rsidRPr="00C04456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рассчитан исходя из действующего законодательства, анализа статистических данных о начислении налога за прошлый налоговый период.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Неналоговые доходы</w:t>
      </w:r>
    </w:p>
    <w:p w:rsidR="00255697" w:rsidRDefault="00441B88" w:rsidP="004A4BC7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 xml:space="preserve">В объеме доходов </w:t>
      </w:r>
      <w:r w:rsidR="0044531B" w:rsidRPr="002D79B8">
        <w:rPr>
          <w:sz w:val="28"/>
          <w:szCs w:val="28"/>
        </w:rPr>
        <w:t xml:space="preserve">бюджета </w:t>
      </w:r>
      <w:r w:rsidR="00A8754E" w:rsidRPr="00A8754E">
        <w:rPr>
          <w:bCs/>
          <w:sz w:val="28"/>
          <w:szCs w:val="28"/>
        </w:rPr>
        <w:t>на 202</w:t>
      </w:r>
      <w:r w:rsidR="00F77624">
        <w:rPr>
          <w:bCs/>
          <w:sz w:val="28"/>
          <w:szCs w:val="28"/>
        </w:rPr>
        <w:t>4</w:t>
      </w:r>
      <w:r w:rsidR="00A8754E" w:rsidRPr="00A8754E">
        <w:rPr>
          <w:bCs/>
          <w:sz w:val="28"/>
          <w:szCs w:val="28"/>
        </w:rPr>
        <w:t xml:space="preserve"> год и на плановый период 202</w:t>
      </w:r>
      <w:r w:rsidR="00F77624">
        <w:rPr>
          <w:bCs/>
          <w:sz w:val="28"/>
          <w:szCs w:val="28"/>
        </w:rPr>
        <w:t>5</w:t>
      </w:r>
      <w:r w:rsidR="00A8754E" w:rsidRPr="00A8754E">
        <w:rPr>
          <w:bCs/>
          <w:sz w:val="28"/>
          <w:szCs w:val="28"/>
        </w:rPr>
        <w:t xml:space="preserve"> и 202</w:t>
      </w:r>
      <w:r w:rsidR="00F77624">
        <w:rPr>
          <w:bCs/>
          <w:sz w:val="28"/>
          <w:szCs w:val="28"/>
        </w:rPr>
        <w:t>6</w:t>
      </w:r>
      <w:r w:rsidR="00A8754E" w:rsidRPr="00A8754E">
        <w:rPr>
          <w:bCs/>
          <w:sz w:val="28"/>
          <w:szCs w:val="28"/>
        </w:rPr>
        <w:t xml:space="preserve"> годов</w:t>
      </w:r>
      <w:r w:rsidR="00A8754E" w:rsidRPr="00A8754E">
        <w:rPr>
          <w:sz w:val="28"/>
          <w:szCs w:val="28"/>
        </w:rPr>
        <w:t xml:space="preserve"> </w:t>
      </w:r>
      <w:r w:rsidRPr="00A8754E">
        <w:rPr>
          <w:sz w:val="28"/>
          <w:szCs w:val="28"/>
        </w:rPr>
        <w:t>прогнозируются неналоговые</w:t>
      </w:r>
      <w:r w:rsidRPr="002D79B8">
        <w:rPr>
          <w:sz w:val="28"/>
          <w:szCs w:val="28"/>
        </w:rPr>
        <w:t xml:space="preserve"> доходы в размере</w:t>
      </w:r>
      <w:r w:rsidRPr="009A7FD2">
        <w:rPr>
          <w:color w:val="FF0000"/>
          <w:sz w:val="28"/>
          <w:szCs w:val="28"/>
        </w:rPr>
        <w:t xml:space="preserve"> </w:t>
      </w:r>
      <w:r w:rsidR="00A004C5">
        <w:rPr>
          <w:sz w:val="28"/>
          <w:szCs w:val="28"/>
        </w:rPr>
        <w:t>394</w:t>
      </w:r>
      <w:r w:rsidR="007071AA" w:rsidRPr="0061196A">
        <w:rPr>
          <w:sz w:val="28"/>
          <w:szCs w:val="28"/>
        </w:rPr>
        <w:t>,</w:t>
      </w:r>
      <w:r w:rsidR="007071AA" w:rsidRPr="007071AA">
        <w:rPr>
          <w:sz w:val="28"/>
          <w:szCs w:val="28"/>
        </w:rPr>
        <w:t>0</w:t>
      </w:r>
      <w:r w:rsidRPr="007071AA">
        <w:rPr>
          <w:sz w:val="28"/>
          <w:szCs w:val="28"/>
        </w:rPr>
        <w:t xml:space="preserve"> тыс. рублей</w:t>
      </w:r>
      <w:r w:rsidR="0044531B" w:rsidRPr="009A7FD2">
        <w:rPr>
          <w:color w:val="FF0000"/>
          <w:sz w:val="28"/>
          <w:szCs w:val="28"/>
        </w:rPr>
        <w:t xml:space="preserve"> </w:t>
      </w:r>
      <w:r w:rsidR="00850DF1">
        <w:rPr>
          <w:sz w:val="28"/>
          <w:szCs w:val="28"/>
        </w:rPr>
        <w:t>-</w:t>
      </w:r>
      <w:r w:rsidRPr="002D79B8">
        <w:rPr>
          <w:sz w:val="28"/>
          <w:szCs w:val="28"/>
        </w:rPr>
        <w:t xml:space="preserve"> поступление доходов, получаемые в виде арендной платы</w:t>
      </w:r>
      <w:r w:rsidR="00D51966">
        <w:rPr>
          <w:sz w:val="28"/>
          <w:szCs w:val="28"/>
        </w:rPr>
        <w:t xml:space="preserve">; </w:t>
      </w:r>
      <w:r w:rsidR="00A004C5">
        <w:rPr>
          <w:sz w:val="28"/>
          <w:szCs w:val="28"/>
        </w:rPr>
        <w:t xml:space="preserve">доходы от сдачи в аренду имущества, </w:t>
      </w:r>
      <w:r w:rsidR="00DC1DD4">
        <w:rPr>
          <w:sz w:val="28"/>
          <w:szCs w:val="28"/>
        </w:rPr>
        <w:t>доходы, поступающие в порядке возмещения расходов, связанных с эксплуатацией имущества</w:t>
      </w:r>
      <w:r w:rsidR="00255697">
        <w:rPr>
          <w:sz w:val="28"/>
          <w:szCs w:val="28"/>
        </w:rPr>
        <w:t>.</w:t>
      </w:r>
    </w:p>
    <w:p w:rsidR="005F0F72" w:rsidRDefault="005F0F72" w:rsidP="00933749">
      <w:pPr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Поступления из районного бюджета</w:t>
      </w:r>
    </w:p>
    <w:p w:rsidR="00441B88" w:rsidRPr="00A8754E" w:rsidRDefault="00441B88" w:rsidP="00A8754E">
      <w:pPr>
        <w:ind w:firstLine="709"/>
        <w:jc w:val="both"/>
        <w:rPr>
          <w:color w:val="000000"/>
          <w:sz w:val="28"/>
          <w:szCs w:val="28"/>
        </w:rPr>
      </w:pPr>
      <w:r w:rsidRPr="002D79B8">
        <w:rPr>
          <w:sz w:val="28"/>
          <w:szCs w:val="28"/>
        </w:rPr>
        <w:t>Поступл</w:t>
      </w:r>
      <w:r w:rsidR="004B0C56" w:rsidRPr="002D79B8">
        <w:rPr>
          <w:sz w:val="28"/>
          <w:szCs w:val="28"/>
        </w:rPr>
        <w:t>ения из районного бюджета в 20</w:t>
      </w:r>
      <w:r w:rsidR="008D1BD6">
        <w:rPr>
          <w:sz w:val="28"/>
          <w:szCs w:val="28"/>
        </w:rPr>
        <w:t>2</w:t>
      </w:r>
      <w:r w:rsidR="00F77624">
        <w:rPr>
          <w:sz w:val="28"/>
          <w:szCs w:val="28"/>
        </w:rPr>
        <w:t>4</w:t>
      </w:r>
      <w:r w:rsidRPr="002D79B8">
        <w:rPr>
          <w:sz w:val="28"/>
          <w:szCs w:val="28"/>
        </w:rPr>
        <w:t xml:space="preserve"> году планируются в сумме</w:t>
      </w:r>
      <w:r w:rsidRPr="009A7FD2">
        <w:rPr>
          <w:color w:val="FF0000"/>
          <w:sz w:val="28"/>
          <w:szCs w:val="28"/>
        </w:rPr>
        <w:t xml:space="preserve"> </w:t>
      </w:r>
      <w:r w:rsidR="00F60529">
        <w:rPr>
          <w:sz w:val="28"/>
          <w:szCs w:val="28"/>
        </w:rPr>
        <w:t>431,3</w:t>
      </w:r>
      <w:r w:rsidR="00CD58DA">
        <w:rPr>
          <w:sz w:val="28"/>
          <w:szCs w:val="28"/>
        </w:rPr>
        <w:t xml:space="preserve"> </w:t>
      </w:r>
      <w:r w:rsidRPr="007071AA">
        <w:rPr>
          <w:sz w:val="28"/>
          <w:szCs w:val="28"/>
        </w:rPr>
        <w:t>тыс. рублей,</w:t>
      </w:r>
      <w:r w:rsidRPr="00A8754E">
        <w:rPr>
          <w:sz w:val="28"/>
          <w:szCs w:val="28"/>
        </w:rPr>
        <w:t xml:space="preserve"> </w:t>
      </w:r>
      <w:r w:rsidR="00A8754E" w:rsidRPr="00A8754E">
        <w:rPr>
          <w:color w:val="000000"/>
          <w:sz w:val="28"/>
          <w:szCs w:val="28"/>
        </w:rPr>
        <w:t xml:space="preserve">что составляет </w:t>
      </w:r>
      <w:r w:rsidR="00F60529">
        <w:rPr>
          <w:color w:val="000000"/>
          <w:sz w:val="28"/>
          <w:szCs w:val="28"/>
        </w:rPr>
        <w:t>80,5</w:t>
      </w:r>
      <w:r w:rsidR="00A8754E" w:rsidRPr="00A8754E">
        <w:rPr>
          <w:color w:val="000000"/>
          <w:sz w:val="28"/>
          <w:szCs w:val="28"/>
        </w:rPr>
        <w:t xml:space="preserve"> процент</w:t>
      </w:r>
      <w:r w:rsidR="00F60529">
        <w:rPr>
          <w:color w:val="000000"/>
          <w:sz w:val="28"/>
          <w:szCs w:val="28"/>
        </w:rPr>
        <w:t>ов</w:t>
      </w:r>
      <w:r w:rsidR="00A8754E" w:rsidRPr="00A8754E">
        <w:rPr>
          <w:color w:val="000000"/>
          <w:sz w:val="28"/>
          <w:szCs w:val="28"/>
        </w:rPr>
        <w:t xml:space="preserve"> к уточненным плановым показателям на 202</w:t>
      </w:r>
      <w:r w:rsidR="00F77624">
        <w:rPr>
          <w:color w:val="000000"/>
          <w:sz w:val="28"/>
          <w:szCs w:val="28"/>
        </w:rPr>
        <w:t>3</w:t>
      </w:r>
      <w:r w:rsidR="00A8754E" w:rsidRPr="00A8754E">
        <w:rPr>
          <w:color w:val="000000"/>
          <w:sz w:val="28"/>
          <w:szCs w:val="28"/>
        </w:rPr>
        <w:t xml:space="preserve"> год</w:t>
      </w:r>
      <w:r w:rsidR="00A8754E">
        <w:rPr>
          <w:color w:val="000000"/>
          <w:sz w:val="28"/>
          <w:szCs w:val="28"/>
        </w:rPr>
        <w:t xml:space="preserve">. </w:t>
      </w:r>
      <w:r w:rsidRPr="007071AA">
        <w:rPr>
          <w:sz w:val="28"/>
          <w:szCs w:val="28"/>
        </w:rPr>
        <w:t>Поступления составят: дотации бюджетам поселений на выравн</w:t>
      </w:r>
      <w:r w:rsidRPr="007071AA">
        <w:rPr>
          <w:sz w:val="28"/>
          <w:szCs w:val="28"/>
        </w:rPr>
        <w:t>и</w:t>
      </w:r>
      <w:r w:rsidRPr="007071AA">
        <w:rPr>
          <w:sz w:val="28"/>
          <w:szCs w:val="28"/>
        </w:rPr>
        <w:t>вание бюджет</w:t>
      </w:r>
      <w:r w:rsidR="004B0C56" w:rsidRPr="007071AA">
        <w:rPr>
          <w:sz w:val="28"/>
          <w:szCs w:val="28"/>
        </w:rPr>
        <w:t xml:space="preserve">ной обеспеченности в сумме </w:t>
      </w:r>
      <w:r w:rsidR="009049CB">
        <w:rPr>
          <w:sz w:val="28"/>
          <w:szCs w:val="28"/>
        </w:rPr>
        <w:t>8</w:t>
      </w:r>
      <w:r w:rsidR="00F77624">
        <w:rPr>
          <w:sz w:val="28"/>
          <w:szCs w:val="28"/>
        </w:rPr>
        <w:t>9,8</w:t>
      </w:r>
      <w:r w:rsidRPr="007071AA">
        <w:rPr>
          <w:sz w:val="28"/>
          <w:szCs w:val="28"/>
        </w:rPr>
        <w:t xml:space="preserve"> тыс. рублей</w:t>
      </w:r>
      <w:r w:rsidRPr="00EB62FE">
        <w:rPr>
          <w:sz w:val="28"/>
          <w:szCs w:val="28"/>
        </w:rPr>
        <w:t xml:space="preserve">, </w:t>
      </w:r>
      <w:r w:rsidR="00A454CC">
        <w:rPr>
          <w:sz w:val="28"/>
          <w:szCs w:val="28"/>
        </w:rPr>
        <w:t xml:space="preserve">иные </w:t>
      </w:r>
      <w:r w:rsidRPr="007071AA">
        <w:rPr>
          <w:sz w:val="28"/>
          <w:szCs w:val="28"/>
        </w:rPr>
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</w:t>
      </w:r>
      <w:r w:rsidRPr="007071AA">
        <w:rPr>
          <w:sz w:val="28"/>
          <w:szCs w:val="28"/>
        </w:rPr>
        <w:t>я</w:t>
      </w:r>
      <w:r w:rsidRPr="007071AA">
        <w:rPr>
          <w:sz w:val="28"/>
          <w:szCs w:val="28"/>
        </w:rPr>
        <w:t>ми</w:t>
      </w:r>
      <w:r w:rsidR="00405981" w:rsidRPr="007071AA">
        <w:rPr>
          <w:sz w:val="28"/>
          <w:szCs w:val="28"/>
        </w:rPr>
        <w:t xml:space="preserve"> в сумме </w:t>
      </w:r>
      <w:r w:rsidR="00F77624">
        <w:rPr>
          <w:sz w:val="28"/>
          <w:szCs w:val="28"/>
        </w:rPr>
        <w:t>144,5</w:t>
      </w:r>
      <w:r w:rsidR="00E9618B">
        <w:rPr>
          <w:sz w:val="28"/>
          <w:szCs w:val="28"/>
        </w:rPr>
        <w:t xml:space="preserve"> </w:t>
      </w:r>
      <w:r w:rsidRPr="009F5451">
        <w:rPr>
          <w:sz w:val="28"/>
          <w:szCs w:val="28"/>
        </w:rPr>
        <w:t>тыс. рублей</w:t>
      </w:r>
      <w:r w:rsidR="00F60529">
        <w:rPr>
          <w:sz w:val="28"/>
          <w:szCs w:val="28"/>
        </w:rPr>
        <w:t>,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сумме 197,0 тыс. рублей</w:t>
      </w:r>
      <w:r w:rsidRPr="009F5451">
        <w:rPr>
          <w:sz w:val="28"/>
          <w:szCs w:val="28"/>
        </w:rPr>
        <w:t>.</w:t>
      </w:r>
      <w:r w:rsidR="006A0AFE" w:rsidRPr="006A0AFE">
        <w:rPr>
          <w:color w:val="000000"/>
          <w:szCs w:val="28"/>
        </w:rPr>
        <w:t xml:space="preserve"> </w:t>
      </w:r>
      <w:r w:rsidR="006A0AFE" w:rsidRPr="006A0AFE">
        <w:rPr>
          <w:color w:val="000000"/>
          <w:sz w:val="28"/>
          <w:szCs w:val="28"/>
        </w:rPr>
        <w:t xml:space="preserve">Прогноз поступлений на </w:t>
      </w:r>
      <w:r w:rsidR="00AD60DD">
        <w:rPr>
          <w:color w:val="000000"/>
          <w:sz w:val="28"/>
          <w:szCs w:val="28"/>
        </w:rPr>
        <w:t xml:space="preserve">плановый период </w:t>
      </w:r>
      <w:r w:rsidR="006A0AFE" w:rsidRPr="006A0AFE">
        <w:rPr>
          <w:color w:val="000000"/>
          <w:sz w:val="28"/>
          <w:szCs w:val="28"/>
        </w:rPr>
        <w:t>202</w:t>
      </w:r>
      <w:r w:rsidR="00F77624">
        <w:rPr>
          <w:color w:val="000000"/>
          <w:sz w:val="28"/>
          <w:szCs w:val="28"/>
        </w:rPr>
        <w:t>5</w:t>
      </w:r>
      <w:r w:rsidR="006A0AFE" w:rsidRPr="006A0AFE">
        <w:rPr>
          <w:color w:val="000000"/>
          <w:sz w:val="28"/>
          <w:szCs w:val="28"/>
        </w:rPr>
        <w:t>-202</w:t>
      </w:r>
      <w:r w:rsidR="00F77624">
        <w:rPr>
          <w:color w:val="000000"/>
          <w:sz w:val="28"/>
          <w:szCs w:val="28"/>
        </w:rPr>
        <w:t>6</w:t>
      </w:r>
      <w:r w:rsidR="006A0AFE" w:rsidRPr="006A0AFE">
        <w:rPr>
          <w:color w:val="000000"/>
          <w:sz w:val="28"/>
          <w:szCs w:val="28"/>
        </w:rPr>
        <w:t xml:space="preserve"> года составляет </w:t>
      </w:r>
      <w:r w:rsidR="00F60529">
        <w:rPr>
          <w:color w:val="000000"/>
          <w:sz w:val="28"/>
          <w:szCs w:val="28"/>
        </w:rPr>
        <w:t>423,3</w:t>
      </w:r>
      <w:r w:rsidR="006A0AFE" w:rsidRPr="006A0AFE">
        <w:rPr>
          <w:color w:val="000000"/>
          <w:sz w:val="28"/>
          <w:szCs w:val="28"/>
        </w:rPr>
        <w:t xml:space="preserve"> тыс. рублей и </w:t>
      </w:r>
      <w:r w:rsidR="00F60529">
        <w:rPr>
          <w:color w:val="000000"/>
          <w:sz w:val="28"/>
          <w:szCs w:val="28"/>
        </w:rPr>
        <w:t>468,5</w:t>
      </w:r>
      <w:r w:rsidR="006A0AFE" w:rsidRPr="006A0AFE">
        <w:rPr>
          <w:color w:val="000000"/>
          <w:sz w:val="28"/>
          <w:szCs w:val="28"/>
        </w:rPr>
        <w:t xml:space="preserve"> тыс. рублей соответственно.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9F5451" w:rsidRDefault="00441B88" w:rsidP="004A4BC7">
      <w:pPr>
        <w:jc w:val="center"/>
        <w:rPr>
          <w:b/>
          <w:sz w:val="28"/>
          <w:szCs w:val="28"/>
        </w:rPr>
      </w:pPr>
      <w:r w:rsidRPr="009F5451">
        <w:rPr>
          <w:b/>
          <w:sz w:val="28"/>
          <w:szCs w:val="28"/>
        </w:rPr>
        <w:t xml:space="preserve">Дефицит бюджета </w:t>
      </w:r>
      <w:proofErr w:type="spellStart"/>
      <w:r w:rsidR="0061196A">
        <w:rPr>
          <w:b/>
          <w:sz w:val="28"/>
          <w:szCs w:val="28"/>
        </w:rPr>
        <w:t>Новоярковского</w:t>
      </w:r>
      <w:proofErr w:type="spellEnd"/>
      <w:r w:rsidRPr="009F5451">
        <w:rPr>
          <w:b/>
          <w:sz w:val="28"/>
          <w:szCs w:val="28"/>
        </w:rPr>
        <w:t xml:space="preserve"> сельсовета</w:t>
      </w:r>
    </w:p>
    <w:p w:rsidR="00441B88" w:rsidRDefault="00441B88" w:rsidP="004A4BC7">
      <w:pPr>
        <w:ind w:firstLine="709"/>
        <w:jc w:val="both"/>
        <w:rPr>
          <w:color w:val="FF0000"/>
          <w:sz w:val="28"/>
          <w:szCs w:val="28"/>
        </w:rPr>
      </w:pPr>
      <w:r w:rsidRPr="009F5451">
        <w:rPr>
          <w:sz w:val="28"/>
          <w:szCs w:val="28"/>
        </w:rPr>
        <w:t>Де</w:t>
      </w:r>
      <w:r w:rsidR="004B0C56" w:rsidRPr="009F5451">
        <w:rPr>
          <w:sz w:val="28"/>
          <w:szCs w:val="28"/>
        </w:rPr>
        <w:t>фицит бюджета сельсовета на 20</w:t>
      </w:r>
      <w:r w:rsidR="00A80894">
        <w:rPr>
          <w:sz w:val="28"/>
          <w:szCs w:val="28"/>
        </w:rPr>
        <w:t>2</w:t>
      </w:r>
      <w:r w:rsidR="00692A69">
        <w:rPr>
          <w:sz w:val="28"/>
          <w:szCs w:val="28"/>
        </w:rPr>
        <w:t>4</w:t>
      </w:r>
      <w:r w:rsidRPr="009F5451">
        <w:rPr>
          <w:sz w:val="28"/>
          <w:szCs w:val="28"/>
        </w:rPr>
        <w:t xml:space="preserve"> год определен в размере </w:t>
      </w:r>
      <w:r w:rsidR="00692A69">
        <w:rPr>
          <w:sz w:val="28"/>
          <w:szCs w:val="28"/>
        </w:rPr>
        <w:t>290,2</w:t>
      </w:r>
      <w:r w:rsidR="00DC3E34">
        <w:rPr>
          <w:sz w:val="28"/>
          <w:szCs w:val="28"/>
        </w:rPr>
        <w:t xml:space="preserve"> </w:t>
      </w:r>
      <w:r w:rsidRPr="009F5451">
        <w:rPr>
          <w:sz w:val="28"/>
          <w:szCs w:val="28"/>
        </w:rPr>
        <w:t>тыс. рублей</w:t>
      </w:r>
      <w:r w:rsidR="006A0AFE">
        <w:rPr>
          <w:sz w:val="28"/>
          <w:szCs w:val="28"/>
        </w:rPr>
        <w:t xml:space="preserve">, на </w:t>
      </w:r>
      <w:r w:rsidR="00AD60DD">
        <w:rPr>
          <w:sz w:val="28"/>
          <w:szCs w:val="28"/>
        </w:rPr>
        <w:t xml:space="preserve">плановый </w:t>
      </w:r>
      <w:r w:rsidR="006A0AFE">
        <w:rPr>
          <w:sz w:val="28"/>
          <w:szCs w:val="28"/>
        </w:rPr>
        <w:t>202</w:t>
      </w:r>
      <w:r w:rsidR="00692A69">
        <w:rPr>
          <w:sz w:val="28"/>
          <w:szCs w:val="28"/>
        </w:rPr>
        <w:t>5</w:t>
      </w:r>
      <w:r w:rsidR="006A0AFE">
        <w:rPr>
          <w:sz w:val="28"/>
          <w:szCs w:val="28"/>
        </w:rPr>
        <w:t xml:space="preserve"> год </w:t>
      </w:r>
      <w:r w:rsidR="00692A69">
        <w:rPr>
          <w:sz w:val="28"/>
          <w:szCs w:val="28"/>
        </w:rPr>
        <w:t>300,8</w:t>
      </w:r>
      <w:r w:rsidR="006A0AFE">
        <w:rPr>
          <w:sz w:val="28"/>
          <w:szCs w:val="28"/>
        </w:rPr>
        <w:t xml:space="preserve"> тыс. рублей, на </w:t>
      </w:r>
      <w:r w:rsidR="00AD60DD">
        <w:rPr>
          <w:sz w:val="28"/>
          <w:szCs w:val="28"/>
        </w:rPr>
        <w:t xml:space="preserve">плановый </w:t>
      </w:r>
      <w:r w:rsidR="006A0AFE">
        <w:rPr>
          <w:sz w:val="28"/>
          <w:szCs w:val="28"/>
        </w:rPr>
        <w:t>202</w:t>
      </w:r>
      <w:r w:rsidR="00692A69">
        <w:rPr>
          <w:sz w:val="28"/>
          <w:szCs w:val="28"/>
        </w:rPr>
        <w:t>6</w:t>
      </w:r>
      <w:r w:rsidR="006A0AFE">
        <w:rPr>
          <w:sz w:val="28"/>
          <w:szCs w:val="28"/>
        </w:rPr>
        <w:t xml:space="preserve"> год </w:t>
      </w:r>
      <w:r w:rsidR="00692A69">
        <w:rPr>
          <w:sz w:val="28"/>
          <w:szCs w:val="28"/>
        </w:rPr>
        <w:t>308,9</w:t>
      </w:r>
      <w:r w:rsidR="006A0AFE">
        <w:rPr>
          <w:sz w:val="28"/>
          <w:szCs w:val="28"/>
        </w:rPr>
        <w:t xml:space="preserve"> тыс. рублей</w:t>
      </w:r>
      <w:r w:rsidRPr="009F5451">
        <w:rPr>
          <w:sz w:val="28"/>
          <w:szCs w:val="28"/>
        </w:rPr>
        <w:t xml:space="preserve">. </w:t>
      </w:r>
      <w:r w:rsidR="00DC3E34">
        <w:rPr>
          <w:sz w:val="28"/>
          <w:szCs w:val="28"/>
        </w:rPr>
        <w:t>Дефицит</w:t>
      </w:r>
      <w:r w:rsidRPr="009F5451">
        <w:rPr>
          <w:sz w:val="28"/>
          <w:szCs w:val="28"/>
        </w:rPr>
        <w:t xml:space="preserve"> </w:t>
      </w:r>
      <w:proofErr w:type="spellStart"/>
      <w:r w:rsidR="0061196A">
        <w:rPr>
          <w:sz w:val="28"/>
          <w:szCs w:val="28"/>
        </w:rPr>
        <w:t>Новоярковского</w:t>
      </w:r>
      <w:proofErr w:type="spellEnd"/>
      <w:r w:rsidRPr="009F5451">
        <w:rPr>
          <w:sz w:val="28"/>
          <w:szCs w:val="28"/>
        </w:rPr>
        <w:t xml:space="preserve"> сельсовета </w:t>
      </w:r>
      <w:r w:rsidR="00DC3E34">
        <w:rPr>
          <w:sz w:val="28"/>
          <w:szCs w:val="28"/>
        </w:rPr>
        <w:t>составил</w:t>
      </w:r>
      <w:r w:rsidRPr="00DC3E34">
        <w:rPr>
          <w:sz w:val="28"/>
          <w:szCs w:val="28"/>
        </w:rPr>
        <w:t xml:space="preserve"> </w:t>
      </w:r>
      <w:r w:rsidR="007A1BD6" w:rsidRPr="00DC3E34">
        <w:rPr>
          <w:sz w:val="28"/>
          <w:szCs w:val="28"/>
        </w:rPr>
        <w:t xml:space="preserve">10 процентов </w:t>
      </w:r>
      <w:r w:rsidR="00612A70">
        <w:rPr>
          <w:sz w:val="28"/>
          <w:szCs w:val="28"/>
        </w:rPr>
        <w:t>от общей суммы налоговых и неналоговых доходов</w:t>
      </w:r>
      <w:r w:rsidR="0066160F">
        <w:rPr>
          <w:sz w:val="28"/>
          <w:szCs w:val="28"/>
        </w:rPr>
        <w:t>.</w:t>
      </w:r>
    </w:p>
    <w:p w:rsidR="006A0AFE" w:rsidRPr="009F5451" w:rsidRDefault="006A0AFE" w:rsidP="004A4BC7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41B88" w:rsidRPr="009F5451" w:rsidTr="00D62E59">
        <w:trPr>
          <w:trHeight w:val="349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 xml:space="preserve">Расходы бюджета </w:t>
            </w:r>
            <w:proofErr w:type="spellStart"/>
            <w:r w:rsidR="0061196A">
              <w:rPr>
                <w:b/>
                <w:bCs/>
                <w:sz w:val="28"/>
                <w:szCs w:val="28"/>
              </w:rPr>
              <w:t>Новоярковского</w:t>
            </w:r>
            <w:proofErr w:type="spellEnd"/>
            <w:r w:rsidRPr="009F5451">
              <w:rPr>
                <w:b/>
                <w:bCs/>
                <w:sz w:val="28"/>
                <w:szCs w:val="28"/>
              </w:rPr>
              <w:t xml:space="preserve"> сельсовета</w:t>
            </w:r>
          </w:p>
        </w:tc>
      </w:tr>
      <w:tr w:rsidR="009F5451" w:rsidRPr="009F5451" w:rsidTr="00D62E59">
        <w:trPr>
          <w:trHeight w:val="564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В соответствии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с принципами бюджетного законодательства предлагаемые основные направления р</w:t>
            </w:r>
            <w:r w:rsidR="00BC3A87" w:rsidRPr="009F5451">
              <w:rPr>
                <w:sz w:val="28"/>
                <w:szCs w:val="28"/>
              </w:rPr>
              <w:t>асходов местного бюджета на 20</w:t>
            </w:r>
            <w:r w:rsidR="00DC3E34">
              <w:rPr>
                <w:sz w:val="28"/>
                <w:szCs w:val="28"/>
              </w:rPr>
              <w:t>2</w:t>
            </w:r>
            <w:r w:rsidR="004A2666">
              <w:rPr>
                <w:sz w:val="28"/>
                <w:szCs w:val="28"/>
              </w:rPr>
              <w:t>4</w:t>
            </w:r>
            <w:r w:rsidRPr="009F5451">
              <w:rPr>
                <w:sz w:val="28"/>
                <w:szCs w:val="28"/>
              </w:rPr>
              <w:t xml:space="preserve"> год обе</w:t>
            </w:r>
            <w:r w:rsidRPr="009F5451">
              <w:rPr>
                <w:sz w:val="28"/>
                <w:szCs w:val="28"/>
              </w:rPr>
              <w:t>с</w:t>
            </w:r>
            <w:r w:rsidRPr="009F5451">
              <w:rPr>
                <w:sz w:val="28"/>
                <w:szCs w:val="28"/>
              </w:rPr>
              <w:t xml:space="preserve">печивает исполнение принятых первоочередных расходных обязательств бюджета </w:t>
            </w:r>
            <w:proofErr w:type="spellStart"/>
            <w:r w:rsidR="0061196A">
              <w:rPr>
                <w:sz w:val="28"/>
                <w:szCs w:val="28"/>
              </w:rPr>
              <w:t>Новоярковского</w:t>
            </w:r>
            <w:proofErr w:type="spellEnd"/>
            <w:r w:rsidR="0061196A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сельсовета.</w:t>
            </w:r>
          </w:p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Запланированы расходы: на заработную плату и начисления на выплаты по оплате труда</w:t>
            </w:r>
            <w:r w:rsidR="00762B3D">
              <w:rPr>
                <w:sz w:val="28"/>
                <w:szCs w:val="28"/>
              </w:rPr>
              <w:t xml:space="preserve"> </w:t>
            </w:r>
            <w:r w:rsidR="00CF45CD">
              <w:rPr>
                <w:sz w:val="28"/>
                <w:szCs w:val="28"/>
              </w:rPr>
              <w:t>100</w:t>
            </w:r>
            <w:r w:rsidR="00762B3D">
              <w:rPr>
                <w:sz w:val="28"/>
                <w:szCs w:val="28"/>
              </w:rPr>
              <w:t>%</w:t>
            </w:r>
            <w:r w:rsidRPr="009F5451">
              <w:rPr>
                <w:sz w:val="28"/>
                <w:szCs w:val="28"/>
              </w:rPr>
              <w:t>;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на коммунальные услуги; на связь и интернет– 100%. В сложившихся условиях пересмотрены и оптимизированы объемы и структура бюджетных расходов с целью четкого определения приоритетов расходования бюджетных средств, максимально эффективного использования имеющихся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ресурсов,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отказа от реализации задач, не носящих первоочередной характер, пересмотрены сроки реализации и объемы финансового обеспечения ранее заявленных целевых пр</w:t>
            </w:r>
            <w:r w:rsidRPr="009F5451">
              <w:rPr>
                <w:sz w:val="28"/>
                <w:szCs w:val="28"/>
              </w:rPr>
              <w:t>о</w:t>
            </w:r>
            <w:r w:rsidRPr="009F5451">
              <w:rPr>
                <w:sz w:val="28"/>
                <w:szCs w:val="28"/>
              </w:rPr>
              <w:t>грамм.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lastRenderedPageBreak/>
              <w:t>Общий объем бюджетных ассиг</w:t>
            </w:r>
            <w:r w:rsidR="00BC3A87" w:rsidRPr="009F5451">
              <w:rPr>
                <w:sz w:val="28"/>
                <w:szCs w:val="28"/>
              </w:rPr>
              <w:t>нований</w:t>
            </w:r>
            <w:r w:rsidR="00A454CC">
              <w:rPr>
                <w:sz w:val="28"/>
                <w:szCs w:val="28"/>
              </w:rPr>
              <w:t xml:space="preserve"> </w:t>
            </w:r>
            <w:r w:rsidR="00BC3A87" w:rsidRPr="009F5451">
              <w:rPr>
                <w:sz w:val="28"/>
                <w:szCs w:val="28"/>
              </w:rPr>
              <w:t>бюджета</w:t>
            </w:r>
            <w:r w:rsidR="00A454CC">
              <w:rPr>
                <w:sz w:val="28"/>
                <w:szCs w:val="28"/>
              </w:rPr>
              <w:t xml:space="preserve"> по расходам поселения</w:t>
            </w:r>
            <w:r w:rsidR="00BC3A87" w:rsidRPr="009F5451">
              <w:rPr>
                <w:sz w:val="28"/>
                <w:szCs w:val="28"/>
              </w:rPr>
              <w:t xml:space="preserve"> на 20</w:t>
            </w:r>
            <w:r w:rsidR="00CF45CD">
              <w:rPr>
                <w:sz w:val="28"/>
                <w:szCs w:val="28"/>
              </w:rPr>
              <w:t>2</w:t>
            </w:r>
            <w:r w:rsidR="004A2666">
              <w:rPr>
                <w:sz w:val="28"/>
                <w:szCs w:val="28"/>
              </w:rPr>
              <w:t>4</w:t>
            </w:r>
            <w:r w:rsidRPr="009F5451">
              <w:rPr>
                <w:sz w:val="28"/>
                <w:szCs w:val="28"/>
              </w:rPr>
              <w:t xml:space="preserve"> год определен в сумме </w:t>
            </w:r>
            <w:r w:rsidR="004A2666">
              <w:rPr>
                <w:sz w:val="28"/>
                <w:szCs w:val="28"/>
              </w:rPr>
              <w:t>3</w:t>
            </w:r>
            <w:r w:rsidR="000428D6">
              <w:rPr>
                <w:sz w:val="28"/>
                <w:szCs w:val="28"/>
              </w:rPr>
              <w:t>623,5</w:t>
            </w:r>
            <w:r w:rsidRPr="009F5451">
              <w:rPr>
                <w:sz w:val="28"/>
                <w:szCs w:val="28"/>
              </w:rPr>
              <w:t xml:space="preserve"> тыс. </w:t>
            </w:r>
            <w:r w:rsidR="00CF45CD">
              <w:rPr>
                <w:sz w:val="28"/>
                <w:szCs w:val="28"/>
              </w:rPr>
              <w:t>рублей, на</w:t>
            </w:r>
            <w:r w:rsidR="00AD60DD">
              <w:rPr>
                <w:sz w:val="28"/>
                <w:szCs w:val="28"/>
              </w:rPr>
              <w:t xml:space="preserve"> плановый период</w:t>
            </w:r>
            <w:r w:rsidR="00CF45CD">
              <w:rPr>
                <w:sz w:val="28"/>
                <w:szCs w:val="28"/>
              </w:rPr>
              <w:t xml:space="preserve"> 202</w:t>
            </w:r>
            <w:r w:rsidR="004A2666">
              <w:rPr>
                <w:sz w:val="28"/>
                <w:szCs w:val="28"/>
              </w:rPr>
              <w:t>5</w:t>
            </w:r>
            <w:r w:rsidR="00CF45CD">
              <w:rPr>
                <w:sz w:val="28"/>
                <w:szCs w:val="28"/>
              </w:rPr>
              <w:t>-202</w:t>
            </w:r>
            <w:r w:rsidR="004A2666">
              <w:rPr>
                <w:sz w:val="28"/>
                <w:szCs w:val="28"/>
              </w:rPr>
              <w:t>6</w:t>
            </w:r>
            <w:r w:rsidR="00CF45CD">
              <w:rPr>
                <w:sz w:val="28"/>
                <w:szCs w:val="28"/>
              </w:rPr>
              <w:t xml:space="preserve"> год в сумме </w:t>
            </w:r>
            <w:r w:rsidR="004A2666">
              <w:rPr>
                <w:sz w:val="28"/>
                <w:szCs w:val="28"/>
              </w:rPr>
              <w:t>3</w:t>
            </w:r>
            <w:r w:rsidR="00FB0DFD">
              <w:rPr>
                <w:sz w:val="28"/>
                <w:szCs w:val="28"/>
              </w:rPr>
              <w:t>732,1</w:t>
            </w:r>
            <w:r w:rsidR="00CF45CD">
              <w:rPr>
                <w:sz w:val="28"/>
                <w:szCs w:val="28"/>
              </w:rPr>
              <w:t xml:space="preserve"> тыс. рублей и </w:t>
            </w:r>
            <w:r w:rsidR="004A2666">
              <w:rPr>
                <w:sz w:val="28"/>
                <w:szCs w:val="28"/>
              </w:rPr>
              <w:t>3</w:t>
            </w:r>
            <w:r w:rsidR="00FB0DFD">
              <w:rPr>
                <w:sz w:val="28"/>
                <w:szCs w:val="28"/>
              </w:rPr>
              <w:t>866,4</w:t>
            </w:r>
            <w:r w:rsidR="00CF45CD">
              <w:rPr>
                <w:sz w:val="28"/>
                <w:szCs w:val="28"/>
              </w:rPr>
              <w:t xml:space="preserve"> тыс. рублей соответственно. </w:t>
            </w:r>
            <w:r w:rsidR="00BC3A87" w:rsidRPr="009F5451">
              <w:rPr>
                <w:sz w:val="28"/>
                <w:szCs w:val="28"/>
              </w:rPr>
              <w:t>Планируемые расходы 20</w:t>
            </w:r>
            <w:r w:rsidR="00DC3E34">
              <w:rPr>
                <w:sz w:val="28"/>
                <w:szCs w:val="28"/>
              </w:rPr>
              <w:t>2</w:t>
            </w:r>
            <w:r w:rsidR="004A2666">
              <w:rPr>
                <w:sz w:val="28"/>
                <w:szCs w:val="28"/>
              </w:rPr>
              <w:t>4</w:t>
            </w:r>
            <w:r w:rsidRPr="009F5451">
              <w:rPr>
                <w:sz w:val="28"/>
                <w:szCs w:val="28"/>
              </w:rPr>
              <w:t xml:space="preserve"> года к уточне</w:t>
            </w:r>
            <w:r w:rsidRPr="009F5451">
              <w:rPr>
                <w:sz w:val="28"/>
                <w:szCs w:val="28"/>
              </w:rPr>
              <w:t>н</w:t>
            </w:r>
            <w:r w:rsidR="007071AA" w:rsidRPr="009F5451">
              <w:rPr>
                <w:sz w:val="28"/>
                <w:szCs w:val="28"/>
              </w:rPr>
              <w:t xml:space="preserve">ному плану </w:t>
            </w:r>
            <w:r w:rsidR="00DC3E34">
              <w:rPr>
                <w:sz w:val="28"/>
                <w:szCs w:val="28"/>
              </w:rPr>
              <w:t>202</w:t>
            </w:r>
            <w:r w:rsidR="004A2666">
              <w:rPr>
                <w:sz w:val="28"/>
                <w:szCs w:val="28"/>
              </w:rPr>
              <w:t>3</w:t>
            </w:r>
            <w:r w:rsidR="007071AA" w:rsidRPr="009F5451">
              <w:rPr>
                <w:sz w:val="28"/>
                <w:szCs w:val="28"/>
              </w:rPr>
              <w:t xml:space="preserve"> года</w:t>
            </w:r>
            <w:r w:rsidRPr="009F5451">
              <w:rPr>
                <w:sz w:val="28"/>
                <w:szCs w:val="28"/>
              </w:rPr>
              <w:t xml:space="preserve"> </w:t>
            </w:r>
            <w:r w:rsidR="00CF45CD">
              <w:rPr>
                <w:sz w:val="28"/>
                <w:szCs w:val="28"/>
              </w:rPr>
              <w:t xml:space="preserve">составляют </w:t>
            </w:r>
            <w:r w:rsidR="004A2666">
              <w:rPr>
                <w:sz w:val="28"/>
                <w:szCs w:val="28"/>
              </w:rPr>
              <w:t>6</w:t>
            </w:r>
            <w:r w:rsidR="008521D7">
              <w:rPr>
                <w:sz w:val="28"/>
                <w:szCs w:val="28"/>
              </w:rPr>
              <w:t>9,6</w:t>
            </w:r>
            <w:r w:rsidR="00CF45CD">
              <w:rPr>
                <w:sz w:val="28"/>
                <w:szCs w:val="28"/>
              </w:rPr>
              <w:t xml:space="preserve"> процента</w:t>
            </w:r>
            <w:r w:rsidRPr="00F45308">
              <w:rPr>
                <w:sz w:val="28"/>
                <w:szCs w:val="28"/>
              </w:rPr>
              <w:t>.</w:t>
            </w:r>
          </w:p>
          <w:p w:rsidR="009110AF" w:rsidRDefault="009110AF" w:rsidP="004A4BC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F5451" w:rsidRPr="009F5451" w:rsidRDefault="009F5451" w:rsidP="004A4BC7">
            <w:pPr>
              <w:ind w:firstLine="34"/>
              <w:jc w:val="center"/>
              <w:rPr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«Общегосударственные расходы</w:t>
            </w:r>
            <w:r w:rsidRPr="009F5451">
              <w:rPr>
                <w:sz w:val="28"/>
                <w:szCs w:val="28"/>
              </w:rPr>
              <w:t>»</w:t>
            </w:r>
          </w:p>
        </w:tc>
      </w:tr>
      <w:tr w:rsidR="00441B88" w:rsidRPr="009A7FD2" w:rsidTr="00A80894">
        <w:trPr>
          <w:trHeight w:val="1699"/>
        </w:trPr>
        <w:tc>
          <w:tcPr>
            <w:tcW w:w="9639" w:type="dxa"/>
            <w:vAlign w:val="center"/>
          </w:tcPr>
          <w:p w:rsidR="00B729CC" w:rsidRPr="00B729CC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lastRenderedPageBreak/>
              <w:t xml:space="preserve">Расходы </w:t>
            </w:r>
            <w:r w:rsidR="00857110">
              <w:rPr>
                <w:sz w:val="28"/>
                <w:szCs w:val="28"/>
              </w:rPr>
              <w:t xml:space="preserve">обеспечение деятельности </w:t>
            </w:r>
            <w:r w:rsidRPr="009F5451">
              <w:rPr>
                <w:sz w:val="28"/>
                <w:szCs w:val="28"/>
              </w:rPr>
              <w:t xml:space="preserve">органов </w:t>
            </w:r>
            <w:r w:rsidR="00857110">
              <w:rPr>
                <w:sz w:val="28"/>
                <w:szCs w:val="28"/>
              </w:rPr>
              <w:t>местного само</w:t>
            </w:r>
            <w:r w:rsidRPr="009F5451">
              <w:rPr>
                <w:sz w:val="28"/>
                <w:szCs w:val="28"/>
              </w:rPr>
              <w:t xml:space="preserve">управления </w:t>
            </w:r>
            <w:r w:rsidR="005063B5" w:rsidRPr="009F5451">
              <w:rPr>
                <w:sz w:val="28"/>
                <w:szCs w:val="28"/>
              </w:rPr>
              <w:t xml:space="preserve">прогнозируется </w:t>
            </w:r>
            <w:r w:rsidR="00CB709A">
              <w:rPr>
                <w:sz w:val="28"/>
                <w:szCs w:val="28"/>
              </w:rPr>
              <w:t>на 202</w:t>
            </w:r>
            <w:r w:rsidR="003D0FD2">
              <w:rPr>
                <w:sz w:val="28"/>
                <w:szCs w:val="28"/>
              </w:rPr>
              <w:t>4</w:t>
            </w:r>
            <w:r w:rsidR="00CB709A">
              <w:rPr>
                <w:sz w:val="28"/>
                <w:szCs w:val="28"/>
              </w:rPr>
              <w:t xml:space="preserve"> год</w:t>
            </w:r>
            <w:r w:rsidR="004E69BD">
              <w:rPr>
                <w:sz w:val="28"/>
                <w:szCs w:val="28"/>
              </w:rPr>
              <w:t xml:space="preserve"> в сумме </w:t>
            </w:r>
            <w:r w:rsidR="00537004">
              <w:rPr>
                <w:sz w:val="28"/>
                <w:szCs w:val="28"/>
              </w:rPr>
              <w:t>2539,7</w:t>
            </w:r>
            <w:r w:rsidR="00CB709A">
              <w:rPr>
                <w:sz w:val="28"/>
                <w:szCs w:val="28"/>
              </w:rPr>
              <w:t xml:space="preserve"> тыс. рублей</w:t>
            </w:r>
            <w:r w:rsidR="00CF45CD" w:rsidRPr="00A454CC">
              <w:rPr>
                <w:sz w:val="28"/>
                <w:szCs w:val="28"/>
              </w:rPr>
              <w:t>.</w:t>
            </w:r>
            <w:r w:rsidR="00B729CC">
              <w:rPr>
                <w:color w:val="FF0000"/>
                <w:sz w:val="28"/>
                <w:szCs w:val="28"/>
              </w:rPr>
              <w:t xml:space="preserve"> </w:t>
            </w:r>
            <w:r w:rsidR="00B729CC" w:rsidRPr="00B729CC">
              <w:rPr>
                <w:sz w:val="28"/>
                <w:szCs w:val="28"/>
              </w:rPr>
              <w:t xml:space="preserve">На </w:t>
            </w:r>
            <w:r w:rsidR="00AD60DD">
              <w:rPr>
                <w:sz w:val="28"/>
                <w:szCs w:val="28"/>
              </w:rPr>
              <w:t xml:space="preserve">плановый период </w:t>
            </w:r>
            <w:r w:rsidR="00857110">
              <w:rPr>
                <w:sz w:val="28"/>
                <w:szCs w:val="28"/>
              </w:rPr>
              <w:t>202</w:t>
            </w:r>
            <w:r w:rsidR="003D0FD2">
              <w:rPr>
                <w:sz w:val="28"/>
                <w:szCs w:val="28"/>
              </w:rPr>
              <w:t>5</w:t>
            </w:r>
            <w:r w:rsidR="00B729CC" w:rsidRPr="00B729CC">
              <w:rPr>
                <w:sz w:val="28"/>
                <w:szCs w:val="28"/>
              </w:rPr>
              <w:t>-202</w:t>
            </w:r>
            <w:r w:rsidR="003D0FD2">
              <w:rPr>
                <w:sz w:val="28"/>
                <w:szCs w:val="28"/>
              </w:rPr>
              <w:t>6</w:t>
            </w:r>
            <w:r w:rsidR="00B729CC" w:rsidRPr="00B729CC">
              <w:rPr>
                <w:sz w:val="28"/>
                <w:szCs w:val="28"/>
              </w:rPr>
              <w:t xml:space="preserve"> года в сумме </w:t>
            </w:r>
            <w:r w:rsidR="00537004">
              <w:rPr>
                <w:sz w:val="28"/>
                <w:szCs w:val="28"/>
              </w:rPr>
              <w:t>25</w:t>
            </w:r>
            <w:r w:rsidR="00AA0FDE">
              <w:rPr>
                <w:sz w:val="28"/>
                <w:szCs w:val="28"/>
              </w:rPr>
              <w:t>49,9</w:t>
            </w:r>
            <w:r w:rsidR="00B729CC" w:rsidRPr="00B729CC">
              <w:rPr>
                <w:sz w:val="28"/>
                <w:szCs w:val="28"/>
              </w:rPr>
              <w:t xml:space="preserve"> тыс. рублей и </w:t>
            </w:r>
            <w:r w:rsidR="00537004">
              <w:rPr>
                <w:sz w:val="28"/>
                <w:szCs w:val="28"/>
              </w:rPr>
              <w:t>2</w:t>
            </w:r>
            <w:r w:rsidR="00AA0FDE">
              <w:rPr>
                <w:sz w:val="28"/>
                <w:szCs w:val="28"/>
              </w:rPr>
              <w:t>575,1</w:t>
            </w:r>
            <w:r w:rsidR="00B729CC" w:rsidRPr="00B729CC">
              <w:rPr>
                <w:sz w:val="28"/>
                <w:szCs w:val="28"/>
              </w:rPr>
              <w:t xml:space="preserve"> тыс. рублей соответственно.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300EAB">
              <w:rPr>
                <w:sz w:val="28"/>
                <w:szCs w:val="28"/>
              </w:rPr>
              <w:t xml:space="preserve">По подразделу «Другие общегосударственные вопросы» отражены расходы </w:t>
            </w:r>
            <w:r w:rsidR="00CB709A">
              <w:rPr>
                <w:sz w:val="28"/>
                <w:szCs w:val="28"/>
              </w:rPr>
              <w:t>на 202</w:t>
            </w:r>
            <w:r w:rsidR="003D0FD2">
              <w:rPr>
                <w:sz w:val="28"/>
                <w:szCs w:val="28"/>
              </w:rPr>
              <w:t>4</w:t>
            </w:r>
            <w:r w:rsidR="00CB709A">
              <w:rPr>
                <w:sz w:val="28"/>
                <w:szCs w:val="28"/>
              </w:rPr>
              <w:t xml:space="preserve"> год </w:t>
            </w:r>
            <w:r w:rsidR="00BC3A87" w:rsidRPr="00300EAB">
              <w:rPr>
                <w:sz w:val="28"/>
                <w:szCs w:val="28"/>
              </w:rPr>
              <w:t xml:space="preserve">в сумме </w:t>
            </w:r>
            <w:r w:rsidR="00537004">
              <w:rPr>
                <w:sz w:val="28"/>
                <w:szCs w:val="28"/>
              </w:rPr>
              <w:t>992,0</w:t>
            </w:r>
            <w:r w:rsidR="00914E83">
              <w:rPr>
                <w:sz w:val="28"/>
                <w:szCs w:val="28"/>
              </w:rPr>
              <w:t xml:space="preserve"> </w:t>
            </w:r>
            <w:r w:rsidR="00BC3A87" w:rsidRPr="009F5451">
              <w:rPr>
                <w:sz w:val="28"/>
                <w:szCs w:val="28"/>
              </w:rPr>
              <w:t>тыс. рублей</w:t>
            </w:r>
            <w:r w:rsidR="00CB709A">
              <w:rPr>
                <w:sz w:val="28"/>
                <w:szCs w:val="28"/>
              </w:rPr>
              <w:t xml:space="preserve">, на </w:t>
            </w:r>
            <w:r w:rsidR="00AD60DD">
              <w:rPr>
                <w:sz w:val="28"/>
                <w:szCs w:val="28"/>
              </w:rPr>
              <w:t xml:space="preserve">плановый </w:t>
            </w:r>
            <w:r w:rsidR="00857110">
              <w:rPr>
                <w:sz w:val="28"/>
                <w:szCs w:val="28"/>
              </w:rPr>
              <w:t>202</w:t>
            </w:r>
            <w:r w:rsidR="003D0FD2">
              <w:rPr>
                <w:sz w:val="28"/>
                <w:szCs w:val="28"/>
              </w:rPr>
              <w:t>5</w:t>
            </w:r>
            <w:r w:rsidR="00CB709A">
              <w:rPr>
                <w:sz w:val="28"/>
                <w:szCs w:val="28"/>
              </w:rPr>
              <w:t xml:space="preserve"> год</w:t>
            </w:r>
            <w:r w:rsidR="00537004">
              <w:rPr>
                <w:sz w:val="28"/>
                <w:szCs w:val="28"/>
              </w:rPr>
              <w:t xml:space="preserve"> 99</w:t>
            </w:r>
            <w:r w:rsidR="00744914">
              <w:rPr>
                <w:sz w:val="28"/>
                <w:szCs w:val="28"/>
              </w:rPr>
              <w:t>2</w:t>
            </w:r>
            <w:r w:rsidR="00537004">
              <w:rPr>
                <w:sz w:val="28"/>
                <w:szCs w:val="28"/>
              </w:rPr>
              <w:t>,0</w:t>
            </w:r>
            <w:r w:rsidR="00CB709A" w:rsidRPr="00300EAB">
              <w:rPr>
                <w:sz w:val="28"/>
                <w:szCs w:val="28"/>
              </w:rPr>
              <w:t xml:space="preserve"> тыс. рублей</w:t>
            </w:r>
            <w:r w:rsidR="00CB709A">
              <w:rPr>
                <w:sz w:val="28"/>
                <w:szCs w:val="28"/>
              </w:rPr>
              <w:t xml:space="preserve">, на </w:t>
            </w:r>
            <w:r w:rsidR="00AD60DD">
              <w:rPr>
                <w:sz w:val="28"/>
                <w:szCs w:val="28"/>
              </w:rPr>
              <w:t xml:space="preserve">плановый </w:t>
            </w:r>
            <w:r w:rsidR="00CB709A">
              <w:rPr>
                <w:sz w:val="28"/>
                <w:szCs w:val="28"/>
              </w:rPr>
              <w:t>202</w:t>
            </w:r>
            <w:r w:rsidR="003D0FD2">
              <w:rPr>
                <w:sz w:val="28"/>
                <w:szCs w:val="28"/>
              </w:rPr>
              <w:t>6</w:t>
            </w:r>
            <w:r w:rsidR="00CB709A">
              <w:rPr>
                <w:sz w:val="28"/>
                <w:szCs w:val="28"/>
              </w:rPr>
              <w:t xml:space="preserve"> год</w:t>
            </w:r>
            <w:r w:rsidR="00537004">
              <w:rPr>
                <w:sz w:val="28"/>
                <w:szCs w:val="28"/>
              </w:rPr>
              <w:t xml:space="preserve"> 992,0</w:t>
            </w:r>
            <w:r w:rsidR="00857110">
              <w:rPr>
                <w:sz w:val="28"/>
                <w:szCs w:val="28"/>
              </w:rPr>
              <w:t xml:space="preserve"> тыс. рублей:</w:t>
            </w:r>
            <w:r w:rsidR="00BC3A87" w:rsidRPr="009F5451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на содержание хозяйственной группы</w:t>
            </w:r>
            <w:r w:rsidR="00C75B06" w:rsidRPr="009F5451">
              <w:rPr>
                <w:sz w:val="28"/>
                <w:szCs w:val="28"/>
              </w:rPr>
              <w:t xml:space="preserve"> и на другие общегосударственные вопросы</w:t>
            </w:r>
            <w:r w:rsidRPr="009F5451">
              <w:rPr>
                <w:sz w:val="28"/>
                <w:szCs w:val="28"/>
              </w:rPr>
              <w:t>.</w:t>
            </w:r>
          </w:p>
          <w:p w:rsidR="00F45308" w:rsidRPr="009F5451" w:rsidRDefault="00F45308" w:rsidP="004A4BC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5451">
              <w:rPr>
                <w:sz w:val="28"/>
                <w:szCs w:val="28"/>
              </w:rPr>
              <w:t xml:space="preserve">редусмотрены расходы на решение вопросов местного значения в соответствии с заключенными соглашениями на централизованную бухгалтерию в бюджет муниципального образования Каменский район из бюджета сельсовета в сумме </w:t>
            </w:r>
            <w:r w:rsidR="00F875B9">
              <w:rPr>
                <w:sz w:val="28"/>
                <w:szCs w:val="28"/>
              </w:rPr>
              <w:t>3</w:t>
            </w:r>
            <w:r w:rsidR="00CF45CD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тыс. рублей.</w:t>
            </w:r>
          </w:p>
          <w:p w:rsidR="00DA08AC" w:rsidRDefault="00DA08AC" w:rsidP="004A4BC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AA0FDE" w:rsidRDefault="00AA0FDE" w:rsidP="00AA0FDE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«Национальная оборона»</w:t>
            </w:r>
          </w:p>
          <w:p w:rsidR="00AA0FDE" w:rsidRDefault="00AA0FDE" w:rsidP="00AA0FDE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данному разделу на 2024 год предусмотрены расходы на осуществление первичного воинского учета органами местного самоуправления поселений в сумме 197,0 тыс. рублей, на плановый период 2025-2026 года в сумме 211,0 тыс. рублей и 231,2 тыс. рублей соответственно.</w:t>
            </w:r>
          </w:p>
          <w:p w:rsidR="00AA0FDE" w:rsidRDefault="00AA0FDE" w:rsidP="004A4BC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82543A" w:rsidRPr="009F5451" w:rsidRDefault="0082543A" w:rsidP="004A4BC7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«Национальная безопасность и правоохранительная деятельность»</w:t>
            </w:r>
          </w:p>
          <w:p w:rsidR="0082543A" w:rsidRPr="00A80894" w:rsidRDefault="0082543A" w:rsidP="00D77DF1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данному разделу </w:t>
            </w:r>
            <w:r w:rsidR="004E69BD">
              <w:rPr>
                <w:sz w:val="28"/>
                <w:szCs w:val="28"/>
              </w:rPr>
              <w:t>на 202</w:t>
            </w:r>
            <w:r w:rsidR="003D0FD2">
              <w:rPr>
                <w:sz w:val="28"/>
                <w:szCs w:val="28"/>
              </w:rPr>
              <w:t>4</w:t>
            </w:r>
            <w:r w:rsidR="004E69BD">
              <w:rPr>
                <w:sz w:val="28"/>
                <w:szCs w:val="28"/>
              </w:rPr>
              <w:t xml:space="preserve"> год </w:t>
            </w:r>
            <w:r w:rsidRPr="009F5451">
              <w:rPr>
                <w:sz w:val="28"/>
                <w:szCs w:val="28"/>
              </w:rPr>
              <w:t>предусмотрено предупреждение и ликвидация чрезвыч</w:t>
            </w:r>
            <w:r w:rsidR="009F5451">
              <w:rPr>
                <w:sz w:val="28"/>
                <w:szCs w:val="28"/>
              </w:rPr>
              <w:t xml:space="preserve">айных ситуаций связанные с противопожарными мероприятиями </w:t>
            </w:r>
            <w:r w:rsidRPr="009F5451">
              <w:rPr>
                <w:sz w:val="28"/>
                <w:szCs w:val="28"/>
              </w:rPr>
              <w:t xml:space="preserve">в сумме </w:t>
            </w:r>
            <w:r w:rsidR="00537004">
              <w:rPr>
                <w:sz w:val="28"/>
                <w:szCs w:val="28"/>
              </w:rPr>
              <w:t>1</w:t>
            </w:r>
            <w:r w:rsidR="004867AB">
              <w:rPr>
                <w:sz w:val="28"/>
                <w:szCs w:val="28"/>
              </w:rPr>
              <w:t>0</w:t>
            </w:r>
            <w:r w:rsidR="00537004">
              <w:rPr>
                <w:sz w:val="28"/>
                <w:szCs w:val="28"/>
              </w:rPr>
              <w:t>,0</w:t>
            </w:r>
            <w:r w:rsidRPr="009F5451">
              <w:rPr>
                <w:sz w:val="28"/>
                <w:szCs w:val="28"/>
              </w:rPr>
              <w:t xml:space="preserve"> тыс.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рублей</w:t>
            </w:r>
            <w:r w:rsidR="00BD70C4">
              <w:rPr>
                <w:sz w:val="28"/>
                <w:szCs w:val="28"/>
              </w:rPr>
              <w:t xml:space="preserve">, </w:t>
            </w:r>
            <w:r w:rsidR="00D2562F">
              <w:rPr>
                <w:sz w:val="28"/>
                <w:szCs w:val="28"/>
              </w:rPr>
              <w:t>на</w:t>
            </w:r>
            <w:r w:rsidR="00AD60DD">
              <w:rPr>
                <w:sz w:val="28"/>
                <w:szCs w:val="28"/>
              </w:rPr>
              <w:t xml:space="preserve"> плановый период</w:t>
            </w:r>
            <w:r w:rsidR="00D2562F">
              <w:rPr>
                <w:sz w:val="28"/>
                <w:szCs w:val="28"/>
              </w:rPr>
              <w:t xml:space="preserve"> 202</w:t>
            </w:r>
            <w:r w:rsidR="003D0FD2">
              <w:rPr>
                <w:sz w:val="28"/>
                <w:szCs w:val="28"/>
              </w:rPr>
              <w:t>5</w:t>
            </w:r>
            <w:r w:rsidR="00D2562F">
              <w:rPr>
                <w:sz w:val="28"/>
                <w:szCs w:val="28"/>
              </w:rPr>
              <w:t>-20</w:t>
            </w:r>
            <w:r w:rsidR="00D77DF1">
              <w:rPr>
                <w:sz w:val="28"/>
                <w:szCs w:val="28"/>
              </w:rPr>
              <w:t>2</w:t>
            </w:r>
            <w:r w:rsidR="003D0FD2">
              <w:rPr>
                <w:sz w:val="28"/>
                <w:szCs w:val="28"/>
              </w:rPr>
              <w:t>6</w:t>
            </w:r>
            <w:r w:rsidR="00D77DF1">
              <w:rPr>
                <w:sz w:val="28"/>
                <w:szCs w:val="28"/>
              </w:rPr>
              <w:t xml:space="preserve"> годов</w:t>
            </w:r>
            <w:r w:rsidR="00BD70C4">
              <w:rPr>
                <w:sz w:val="28"/>
                <w:szCs w:val="28"/>
              </w:rPr>
              <w:t xml:space="preserve"> в сумме </w:t>
            </w:r>
            <w:r w:rsidR="00537004">
              <w:rPr>
                <w:sz w:val="28"/>
                <w:szCs w:val="28"/>
              </w:rPr>
              <w:t>1</w:t>
            </w:r>
            <w:r w:rsidR="004867AB">
              <w:rPr>
                <w:sz w:val="28"/>
                <w:szCs w:val="28"/>
              </w:rPr>
              <w:t>0</w:t>
            </w:r>
            <w:r w:rsidR="00537004">
              <w:rPr>
                <w:sz w:val="28"/>
                <w:szCs w:val="28"/>
              </w:rPr>
              <w:t>,0</w:t>
            </w:r>
            <w:r w:rsidR="00BD70C4">
              <w:rPr>
                <w:sz w:val="28"/>
                <w:szCs w:val="28"/>
              </w:rPr>
              <w:t xml:space="preserve"> тыс.</w:t>
            </w:r>
            <w:r w:rsidR="00D77DF1">
              <w:rPr>
                <w:sz w:val="28"/>
                <w:szCs w:val="28"/>
              </w:rPr>
              <w:t xml:space="preserve"> </w:t>
            </w:r>
            <w:r w:rsidR="00BD70C4">
              <w:rPr>
                <w:sz w:val="28"/>
                <w:szCs w:val="28"/>
              </w:rPr>
              <w:t xml:space="preserve">рублей и </w:t>
            </w:r>
            <w:r w:rsidR="00537004">
              <w:rPr>
                <w:sz w:val="28"/>
                <w:szCs w:val="28"/>
              </w:rPr>
              <w:t>1</w:t>
            </w:r>
            <w:r w:rsidR="004867AB">
              <w:rPr>
                <w:sz w:val="28"/>
                <w:szCs w:val="28"/>
              </w:rPr>
              <w:t>0</w:t>
            </w:r>
            <w:r w:rsidR="00537004">
              <w:rPr>
                <w:sz w:val="28"/>
                <w:szCs w:val="28"/>
              </w:rPr>
              <w:t>,0</w:t>
            </w:r>
            <w:r w:rsidR="00BD70C4">
              <w:rPr>
                <w:sz w:val="28"/>
                <w:szCs w:val="28"/>
              </w:rPr>
              <w:t xml:space="preserve"> тыс. рублей соответственно</w:t>
            </w:r>
            <w:r w:rsidR="00D2562F">
              <w:rPr>
                <w:sz w:val="28"/>
                <w:szCs w:val="28"/>
              </w:rPr>
              <w:t>.</w:t>
            </w:r>
          </w:p>
        </w:tc>
      </w:tr>
      <w:tr w:rsidR="00441B88" w:rsidRPr="009A7FD2" w:rsidTr="00D62E59">
        <w:trPr>
          <w:trHeight w:val="930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rPr>
                <w:b/>
                <w:sz w:val="28"/>
                <w:szCs w:val="28"/>
              </w:rPr>
            </w:pPr>
          </w:p>
          <w:p w:rsidR="00441B88" w:rsidRPr="009F5451" w:rsidRDefault="00441B88" w:rsidP="004A4BC7">
            <w:pPr>
              <w:jc w:val="center"/>
              <w:rPr>
                <w:b/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«Национальная экономика»</w:t>
            </w:r>
          </w:p>
          <w:p w:rsidR="00441B88" w:rsidRPr="009F5451" w:rsidRDefault="00441B88" w:rsidP="00D77DF1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По разделу «Национальная экономика» отражены расходы на р</w:t>
            </w:r>
            <w:r w:rsidRPr="009F5451">
              <w:rPr>
                <w:sz w:val="28"/>
                <w:szCs w:val="28"/>
              </w:rPr>
              <w:t>е</w:t>
            </w:r>
            <w:r w:rsidRPr="009F5451">
              <w:rPr>
                <w:sz w:val="28"/>
                <w:szCs w:val="28"/>
              </w:rPr>
              <w:t>монт и содержания автомобильных дорог</w:t>
            </w:r>
            <w:r w:rsidR="00943473" w:rsidRPr="00FD1033">
              <w:rPr>
                <w:sz w:val="28"/>
                <w:szCs w:val="28"/>
              </w:rPr>
              <w:t xml:space="preserve"> по переданным полномочиям</w:t>
            </w:r>
            <w:r w:rsidR="00943473">
              <w:rPr>
                <w:sz w:val="28"/>
                <w:szCs w:val="28"/>
              </w:rPr>
              <w:t xml:space="preserve"> из районного бюджета</w:t>
            </w:r>
            <w:r w:rsidR="004E69BD">
              <w:rPr>
                <w:sz w:val="28"/>
                <w:szCs w:val="28"/>
              </w:rPr>
              <w:t xml:space="preserve"> на 202</w:t>
            </w:r>
            <w:r w:rsidR="003D0FD2">
              <w:rPr>
                <w:sz w:val="28"/>
                <w:szCs w:val="28"/>
              </w:rPr>
              <w:t>4</w:t>
            </w:r>
            <w:r w:rsidR="00AD60DD">
              <w:rPr>
                <w:sz w:val="28"/>
                <w:szCs w:val="28"/>
              </w:rPr>
              <w:t xml:space="preserve"> год</w:t>
            </w:r>
            <w:r w:rsidRPr="009F5451">
              <w:rPr>
                <w:sz w:val="28"/>
                <w:szCs w:val="28"/>
              </w:rPr>
              <w:t xml:space="preserve"> в сумме</w:t>
            </w:r>
            <w:r w:rsidR="006C0B5E">
              <w:rPr>
                <w:sz w:val="28"/>
                <w:szCs w:val="28"/>
              </w:rPr>
              <w:t xml:space="preserve"> </w:t>
            </w:r>
            <w:r w:rsidR="00537004">
              <w:rPr>
                <w:sz w:val="28"/>
                <w:szCs w:val="28"/>
              </w:rPr>
              <w:t>143,0</w:t>
            </w:r>
            <w:r w:rsidR="00CF45CD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тыс. рублей</w:t>
            </w:r>
            <w:r w:rsidR="00AD60DD">
              <w:rPr>
                <w:sz w:val="28"/>
                <w:szCs w:val="28"/>
              </w:rPr>
              <w:t>, на плановый период 202</w:t>
            </w:r>
            <w:r w:rsidR="003D0FD2">
              <w:rPr>
                <w:sz w:val="28"/>
                <w:szCs w:val="28"/>
              </w:rPr>
              <w:t>5</w:t>
            </w:r>
            <w:r w:rsidR="00AD60DD">
              <w:rPr>
                <w:sz w:val="28"/>
                <w:szCs w:val="28"/>
              </w:rPr>
              <w:t>-202</w:t>
            </w:r>
            <w:r w:rsidR="003D0FD2">
              <w:rPr>
                <w:sz w:val="28"/>
                <w:szCs w:val="28"/>
              </w:rPr>
              <w:t>6</w:t>
            </w:r>
            <w:r w:rsidR="00AD60DD">
              <w:rPr>
                <w:sz w:val="28"/>
                <w:szCs w:val="28"/>
              </w:rPr>
              <w:t xml:space="preserve"> года в сумме </w:t>
            </w:r>
            <w:r w:rsidR="00537004">
              <w:rPr>
                <w:sz w:val="28"/>
                <w:szCs w:val="28"/>
              </w:rPr>
              <w:t>143</w:t>
            </w:r>
            <w:r w:rsidR="004867AB">
              <w:rPr>
                <w:sz w:val="28"/>
                <w:szCs w:val="28"/>
              </w:rPr>
              <w:t>,</w:t>
            </w:r>
            <w:r w:rsidR="00D77DF1">
              <w:rPr>
                <w:sz w:val="28"/>
                <w:szCs w:val="28"/>
              </w:rPr>
              <w:t>0</w:t>
            </w:r>
            <w:r w:rsidR="00AD60DD">
              <w:rPr>
                <w:sz w:val="28"/>
                <w:szCs w:val="28"/>
              </w:rPr>
              <w:t xml:space="preserve"> тыс. рублей и </w:t>
            </w:r>
            <w:r w:rsidR="004867AB">
              <w:rPr>
                <w:sz w:val="28"/>
                <w:szCs w:val="28"/>
              </w:rPr>
              <w:t>1</w:t>
            </w:r>
            <w:r w:rsidR="00537004">
              <w:rPr>
                <w:sz w:val="28"/>
                <w:szCs w:val="28"/>
              </w:rPr>
              <w:t>68</w:t>
            </w:r>
            <w:r w:rsidR="00D77DF1">
              <w:rPr>
                <w:sz w:val="28"/>
                <w:szCs w:val="28"/>
              </w:rPr>
              <w:t>,0</w:t>
            </w:r>
            <w:r w:rsidR="00AD60DD">
              <w:rPr>
                <w:sz w:val="28"/>
                <w:szCs w:val="28"/>
              </w:rPr>
              <w:t xml:space="preserve"> тыс.</w:t>
            </w:r>
            <w:r w:rsidR="00D77DF1">
              <w:rPr>
                <w:sz w:val="28"/>
                <w:szCs w:val="28"/>
              </w:rPr>
              <w:t xml:space="preserve"> </w:t>
            </w:r>
            <w:r w:rsidR="00AD60DD">
              <w:rPr>
                <w:sz w:val="28"/>
                <w:szCs w:val="28"/>
              </w:rPr>
              <w:t>рублей соответственно.</w:t>
            </w:r>
          </w:p>
        </w:tc>
      </w:tr>
      <w:tr w:rsidR="00441B88" w:rsidRPr="009A7FD2" w:rsidTr="00D62E59">
        <w:trPr>
          <w:trHeight w:val="373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«Жилищно-коммунальное хозяйство»</w:t>
            </w:r>
          </w:p>
          <w:p w:rsidR="00441B88" w:rsidRDefault="00441B88" w:rsidP="008223CA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подразделу «Жилищное хозяйство» </w:t>
            </w:r>
            <w:r w:rsidR="00D2562F">
              <w:rPr>
                <w:sz w:val="28"/>
                <w:szCs w:val="28"/>
              </w:rPr>
              <w:t>в 202</w:t>
            </w:r>
            <w:r w:rsidR="003D0FD2">
              <w:rPr>
                <w:sz w:val="28"/>
                <w:szCs w:val="28"/>
              </w:rPr>
              <w:t>4</w:t>
            </w:r>
            <w:r w:rsidR="00D2562F">
              <w:rPr>
                <w:sz w:val="28"/>
                <w:szCs w:val="28"/>
              </w:rPr>
              <w:t xml:space="preserve"> году </w:t>
            </w:r>
            <w:r w:rsidRPr="009F5451">
              <w:rPr>
                <w:sz w:val="28"/>
                <w:szCs w:val="28"/>
              </w:rPr>
              <w:t xml:space="preserve">предусмотрены </w:t>
            </w:r>
            <w:r w:rsidR="00CB709A">
              <w:rPr>
                <w:sz w:val="28"/>
                <w:szCs w:val="28"/>
              </w:rPr>
              <w:t xml:space="preserve">расходы </w:t>
            </w:r>
            <w:r w:rsidR="00D2562F" w:rsidRPr="009F5451">
              <w:rPr>
                <w:sz w:val="28"/>
                <w:szCs w:val="28"/>
              </w:rPr>
              <w:t xml:space="preserve">в области жилищного хозяйства </w:t>
            </w:r>
            <w:r w:rsidR="00D2562F" w:rsidRPr="00914E83">
              <w:rPr>
                <w:sz w:val="28"/>
                <w:szCs w:val="28"/>
              </w:rPr>
              <w:t>0,5</w:t>
            </w:r>
            <w:r w:rsidR="00D2562F" w:rsidRPr="009F5451">
              <w:rPr>
                <w:sz w:val="28"/>
                <w:szCs w:val="28"/>
              </w:rPr>
              <w:t xml:space="preserve"> тыс.</w:t>
            </w:r>
            <w:r w:rsidR="00FD6E17">
              <w:rPr>
                <w:sz w:val="28"/>
                <w:szCs w:val="28"/>
              </w:rPr>
              <w:t xml:space="preserve"> </w:t>
            </w:r>
            <w:r w:rsidR="00D2562F" w:rsidRPr="009F5451">
              <w:rPr>
                <w:sz w:val="28"/>
                <w:szCs w:val="28"/>
              </w:rPr>
              <w:t xml:space="preserve">рублей; </w:t>
            </w:r>
            <w:r w:rsidR="005C5F53" w:rsidRPr="009F5451">
              <w:rPr>
                <w:sz w:val="28"/>
                <w:szCs w:val="28"/>
              </w:rPr>
              <w:t xml:space="preserve">в сумме </w:t>
            </w:r>
            <w:r w:rsidR="00E84E0E">
              <w:rPr>
                <w:sz w:val="28"/>
                <w:szCs w:val="28"/>
              </w:rPr>
              <w:t>444,1</w:t>
            </w:r>
            <w:r w:rsidR="004E69BD">
              <w:rPr>
                <w:sz w:val="28"/>
                <w:szCs w:val="28"/>
              </w:rPr>
              <w:t xml:space="preserve"> тыс. рублей</w:t>
            </w:r>
            <w:r w:rsidR="00CB709A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по подразделу «Благоустройство» на благоустройство территории пос</w:t>
            </w:r>
            <w:r w:rsidR="00740083" w:rsidRPr="009F5451">
              <w:rPr>
                <w:sz w:val="28"/>
                <w:szCs w:val="28"/>
              </w:rPr>
              <w:t xml:space="preserve">елений, </w:t>
            </w:r>
            <w:r w:rsidRPr="009F5451">
              <w:rPr>
                <w:sz w:val="28"/>
                <w:szCs w:val="28"/>
              </w:rPr>
              <w:t>уличное освещение</w:t>
            </w:r>
            <w:r w:rsidR="00405981" w:rsidRPr="009F5451">
              <w:rPr>
                <w:sz w:val="28"/>
                <w:szCs w:val="28"/>
              </w:rPr>
              <w:t>.</w:t>
            </w:r>
            <w:r w:rsidR="004E69BD">
              <w:rPr>
                <w:sz w:val="28"/>
                <w:szCs w:val="28"/>
              </w:rPr>
              <w:t xml:space="preserve"> Сумма на</w:t>
            </w:r>
            <w:r w:rsidR="00AD60DD">
              <w:rPr>
                <w:sz w:val="28"/>
                <w:szCs w:val="28"/>
              </w:rPr>
              <w:t xml:space="preserve"> плановый период</w:t>
            </w:r>
            <w:r w:rsidR="004E69BD">
              <w:rPr>
                <w:sz w:val="28"/>
                <w:szCs w:val="28"/>
              </w:rPr>
              <w:t xml:space="preserve"> 202</w:t>
            </w:r>
            <w:r w:rsidR="003D0FD2">
              <w:rPr>
                <w:sz w:val="28"/>
                <w:szCs w:val="28"/>
              </w:rPr>
              <w:t>5</w:t>
            </w:r>
            <w:r w:rsidR="004E69BD">
              <w:rPr>
                <w:sz w:val="28"/>
                <w:szCs w:val="28"/>
              </w:rPr>
              <w:t>-202</w:t>
            </w:r>
            <w:r w:rsidR="003D0FD2">
              <w:rPr>
                <w:sz w:val="28"/>
                <w:szCs w:val="28"/>
              </w:rPr>
              <w:t>6</w:t>
            </w:r>
            <w:r w:rsidR="004E69BD">
              <w:rPr>
                <w:sz w:val="28"/>
                <w:szCs w:val="28"/>
              </w:rPr>
              <w:t xml:space="preserve"> год</w:t>
            </w:r>
            <w:r w:rsidR="008B1E0D">
              <w:rPr>
                <w:sz w:val="28"/>
                <w:szCs w:val="28"/>
              </w:rPr>
              <w:t>ов</w:t>
            </w:r>
            <w:r w:rsidR="004E69BD">
              <w:rPr>
                <w:sz w:val="28"/>
                <w:szCs w:val="28"/>
              </w:rPr>
              <w:t xml:space="preserve"> </w:t>
            </w:r>
            <w:r w:rsidR="004E69BD" w:rsidRPr="004E69BD">
              <w:rPr>
                <w:color w:val="000000"/>
                <w:sz w:val="28"/>
                <w:szCs w:val="28"/>
              </w:rPr>
              <w:t xml:space="preserve">составляет </w:t>
            </w:r>
            <w:r w:rsidR="00E84E0E">
              <w:rPr>
                <w:color w:val="000000"/>
                <w:sz w:val="28"/>
                <w:szCs w:val="28"/>
              </w:rPr>
              <w:t>444,6</w:t>
            </w:r>
            <w:r w:rsidR="004E69BD" w:rsidRPr="004E69BD">
              <w:rPr>
                <w:color w:val="000000"/>
                <w:sz w:val="28"/>
                <w:szCs w:val="28"/>
              </w:rPr>
              <w:t xml:space="preserve"> тыс. рублей и </w:t>
            </w:r>
            <w:r w:rsidR="00E84E0E">
              <w:rPr>
                <w:color w:val="000000"/>
                <w:sz w:val="28"/>
                <w:szCs w:val="28"/>
              </w:rPr>
              <w:t>4</w:t>
            </w:r>
            <w:r w:rsidR="0087572D">
              <w:rPr>
                <w:color w:val="000000"/>
                <w:sz w:val="28"/>
                <w:szCs w:val="28"/>
              </w:rPr>
              <w:t>19</w:t>
            </w:r>
            <w:r w:rsidR="00E84E0E">
              <w:rPr>
                <w:color w:val="000000"/>
                <w:sz w:val="28"/>
                <w:szCs w:val="28"/>
              </w:rPr>
              <w:t>,6</w:t>
            </w:r>
            <w:r w:rsidR="004E69BD" w:rsidRPr="004E69BD">
              <w:rPr>
                <w:color w:val="000000"/>
                <w:sz w:val="28"/>
                <w:szCs w:val="28"/>
              </w:rPr>
              <w:t xml:space="preserve"> тыс. рублей соответственно</w:t>
            </w:r>
            <w:r w:rsidR="00E84E0E">
              <w:rPr>
                <w:color w:val="000000"/>
                <w:sz w:val="28"/>
                <w:szCs w:val="28"/>
              </w:rPr>
              <w:t>.</w:t>
            </w:r>
          </w:p>
          <w:p w:rsidR="008223CA" w:rsidRPr="009F5451" w:rsidRDefault="008223CA" w:rsidP="008223C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1B88" w:rsidRPr="009A7FD2" w:rsidTr="00D62E59">
        <w:trPr>
          <w:trHeight w:val="375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lastRenderedPageBreak/>
              <w:t>Раздел «Культура и кинематография»</w:t>
            </w:r>
          </w:p>
        </w:tc>
      </w:tr>
      <w:tr w:rsidR="00441B88" w:rsidRPr="009A7FD2" w:rsidTr="00D62E59">
        <w:trPr>
          <w:trHeight w:val="80"/>
        </w:trPr>
        <w:tc>
          <w:tcPr>
            <w:tcW w:w="9639" w:type="dxa"/>
            <w:noWrap/>
            <w:vAlign w:val="center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разделу «Культура» предусмотрены расходы на обеспечение деятельности </w:t>
            </w:r>
            <w:proofErr w:type="spellStart"/>
            <w:r w:rsidR="004867AB">
              <w:rPr>
                <w:sz w:val="28"/>
                <w:szCs w:val="28"/>
              </w:rPr>
              <w:t>Новоярковского</w:t>
            </w:r>
            <w:proofErr w:type="spellEnd"/>
            <w:r w:rsidR="00BD70C4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 xml:space="preserve">Дома культуры </w:t>
            </w:r>
            <w:r w:rsidR="004E69BD" w:rsidRPr="00A8754E">
              <w:rPr>
                <w:bCs/>
                <w:sz w:val="28"/>
                <w:szCs w:val="28"/>
              </w:rPr>
              <w:t>на 202</w:t>
            </w:r>
            <w:r w:rsidR="00117813">
              <w:rPr>
                <w:bCs/>
                <w:sz w:val="28"/>
                <w:szCs w:val="28"/>
              </w:rPr>
              <w:t>4</w:t>
            </w:r>
            <w:r w:rsidR="004E69BD" w:rsidRPr="00A8754E">
              <w:rPr>
                <w:bCs/>
                <w:sz w:val="28"/>
                <w:szCs w:val="28"/>
              </w:rPr>
              <w:t xml:space="preserve"> год</w:t>
            </w:r>
            <w:r w:rsidR="00BD70C4">
              <w:rPr>
                <w:bCs/>
                <w:sz w:val="28"/>
                <w:szCs w:val="28"/>
              </w:rPr>
              <w:t xml:space="preserve"> в сумме </w:t>
            </w:r>
            <w:r w:rsidR="00E84E0E">
              <w:rPr>
                <w:bCs/>
                <w:sz w:val="28"/>
                <w:szCs w:val="28"/>
              </w:rPr>
              <w:t>19</w:t>
            </w:r>
            <w:r w:rsidR="008C49D8">
              <w:rPr>
                <w:bCs/>
                <w:sz w:val="28"/>
                <w:szCs w:val="28"/>
              </w:rPr>
              <w:t>7</w:t>
            </w:r>
            <w:r w:rsidR="00E84E0E">
              <w:rPr>
                <w:bCs/>
                <w:sz w:val="28"/>
                <w:szCs w:val="28"/>
              </w:rPr>
              <w:t>,8</w:t>
            </w:r>
            <w:r w:rsidR="00BD70C4">
              <w:rPr>
                <w:bCs/>
                <w:sz w:val="28"/>
                <w:szCs w:val="28"/>
              </w:rPr>
              <w:t xml:space="preserve"> тыс. рублей</w:t>
            </w:r>
            <w:r w:rsidR="004E69BD" w:rsidRPr="00A8754E">
              <w:rPr>
                <w:bCs/>
                <w:sz w:val="28"/>
                <w:szCs w:val="28"/>
              </w:rPr>
              <w:t xml:space="preserve"> и на плановый период 202</w:t>
            </w:r>
            <w:r w:rsidR="00117813">
              <w:rPr>
                <w:bCs/>
                <w:sz w:val="28"/>
                <w:szCs w:val="28"/>
              </w:rPr>
              <w:t>5</w:t>
            </w:r>
            <w:r w:rsidR="004E69BD" w:rsidRPr="00A8754E">
              <w:rPr>
                <w:bCs/>
                <w:sz w:val="28"/>
                <w:szCs w:val="28"/>
              </w:rPr>
              <w:t xml:space="preserve"> и 202</w:t>
            </w:r>
            <w:r w:rsidR="00117813">
              <w:rPr>
                <w:bCs/>
                <w:sz w:val="28"/>
                <w:szCs w:val="28"/>
              </w:rPr>
              <w:t>6</w:t>
            </w:r>
            <w:r w:rsidR="004E69BD" w:rsidRPr="00A8754E">
              <w:rPr>
                <w:bCs/>
                <w:sz w:val="28"/>
                <w:szCs w:val="28"/>
              </w:rPr>
              <w:t xml:space="preserve"> годов</w:t>
            </w:r>
            <w:r w:rsidR="004E69BD" w:rsidRPr="00A8754E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 xml:space="preserve">в сумме </w:t>
            </w:r>
            <w:r w:rsidR="00E84E0E">
              <w:rPr>
                <w:sz w:val="28"/>
                <w:szCs w:val="28"/>
              </w:rPr>
              <w:t>19</w:t>
            </w:r>
            <w:r w:rsidR="008C49D8">
              <w:rPr>
                <w:sz w:val="28"/>
                <w:szCs w:val="28"/>
              </w:rPr>
              <w:t>7</w:t>
            </w:r>
            <w:r w:rsidR="00E84E0E">
              <w:rPr>
                <w:sz w:val="28"/>
                <w:szCs w:val="28"/>
              </w:rPr>
              <w:t>,8</w:t>
            </w:r>
            <w:r w:rsidRPr="009F5451">
              <w:rPr>
                <w:sz w:val="28"/>
                <w:szCs w:val="28"/>
              </w:rPr>
              <w:t xml:space="preserve"> тыс. рублей</w:t>
            </w:r>
            <w:r w:rsidR="00BD70C4">
              <w:rPr>
                <w:sz w:val="28"/>
                <w:szCs w:val="28"/>
              </w:rPr>
              <w:t xml:space="preserve"> и </w:t>
            </w:r>
            <w:r w:rsidR="00E84E0E">
              <w:rPr>
                <w:sz w:val="28"/>
                <w:szCs w:val="28"/>
              </w:rPr>
              <w:t>1</w:t>
            </w:r>
            <w:r w:rsidR="008C49D8">
              <w:rPr>
                <w:sz w:val="28"/>
                <w:szCs w:val="28"/>
              </w:rPr>
              <w:t>97</w:t>
            </w:r>
            <w:r w:rsidR="00E84E0E">
              <w:rPr>
                <w:sz w:val="28"/>
                <w:szCs w:val="28"/>
              </w:rPr>
              <w:t>,8</w:t>
            </w:r>
            <w:r w:rsidR="00BD70C4" w:rsidRPr="009F5451">
              <w:rPr>
                <w:sz w:val="28"/>
                <w:szCs w:val="28"/>
              </w:rPr>
              <w:t xml:space="preserve"> тыс. рублей</w:t>
            </w:r>
            <w:r w:rsidRPr="009F5451">
              <w:rPr>
                <w:sz w:val="28"/>
                <w:szCs w:val="28"/>
              </w:rPr>
              <w:t xml:space="preserve">. </w:t>
            </w:r>
          </w:p>
          <w:p w:rsidR="00441B88" w:rsidRPr="00C628C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Расходные обязательства в сфере культуры определяются </w:t>
            </w:r>
            <w:r w:rsidR="00A068AC" w:rsidRPr="00C628C8">
              <w:rPr>
                <w:sz w:val="28"/>
                <w:szCs w:val="28"/>
              </w:rPr>
              <w:t>статьей 3</w:t>
            </w:r>
            <w:r w:rsidR="00C628C8" w:rsidRPr="00C628C8">
              <w:rPr>
                <w:sz w:val="28"/>
                <w:szCs w:val="28"/>
              </w:rPr>
              <w:t>8</w:t>
            </w:r>
            <w:r w:rsidR="00A068AC" w:rsidRPr="00C628C8">
              <w:rPr>
                <w:sz w:val="28"/>
                <w:szCs w:val="28"/>
              </w:rPr>
              <w:t xml:space="preserve"> Устава муниципального образования </w:t>
            </w:r>
            <w:proofErr w:type="spellStart"/>
            <w:r w:rsidR="004867AB" w:rsidRPr="00C628C8">
              <w:rPr>
                <w:sz w:val="28"/>
                <w:szCs w:val="28"/>
              </w:rPr>
              <w:t>Новоярковский</w:t>
            </w:r>
            <w:proofErr w:type="spellEnd"/>
            <w:r w:rsidR="00A068AC" w:rsidRPr="00C628C8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 w:rsidR="00BC3A87" w:rsidRPr="00C628C8">
              <w:rPr>
                <w:sz w:val="28"/>
                <w:szCs w:val="28"/>
              </w:rPr>
              <w:t>.</w:t>
            </w:r>
            <w:r w:rsidR="00A068AC" w:rsidRPr="00C628C8">
              <w:rPr>
                <w:sz w:val="28"/>
                <w:szCs w:val="28"/>
              </w:rPr>
              <w:t xml:space="preserve"> </w:t>
            </w:r>
          </w:p>
          <w:p w:rsidR="00F45308" w:rsidRPr="009F5451" w:rsidRDefault="00F45308" w:rsidP="004A4BC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5451">
              <w:rPr>
                <w:sz w:val="28"/>
                <w:szCs w:val="28"/>
              </w:rPr>
              <w:t xml:space="preserve">редусмотрены расходы на решение вопросов местного значения в соответствии с заключенными соглашениями в области культуры по созданию условий для организации досуга и обеспечения жителей поселения услугами организаций культуры в сумме </w:t>
            </w:r>
            <w:r w:rsidR="00F875B9">
              <w:rPr>
                <w:sz w:val="28"/>
                <w:szCs w:val="28"/>
              </w:rPr>
              <w:t>2,4</w:t>
            </w:r>
            <w:r w:rsidRPr="009F5451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 xml:space="preserve">Раздел «Социальная политика» </w:t>
            </w:r>
          </w:p>
          <w:p w:rsidR="00441B88" w:rsidRPr="009F5451" w:rsidRDefault="00441B88" w:rsidP="00B45362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подразделу «Пенсионное обеспечение» предусмотрены расходы на реализацию </w:t>
            </w:r>
            <w:r w:rsidR="00C628C8" w:rsidRPr="001279D4">
              <w:rPr>
                <w:sz w:val="28"/>
                <w:szCs w:val="28"/>
              </w:rPr>
              <w:t xml:space="preserve">решения </w:t>
            </w:r>
            <w:proofErr w:type="spellStart"/>
            <w:r w:rsidR="00C628C8" w:rsidRPr="001279D4">
              <w:rPr>
                <w:sz w:val="28"/>
                <w:szCs w:val="28"/>
              </w:rPr>
              <w:t>Новоярковского</w:t>
            </w:r>
            <w:proofErr w:type="spellEnd"/>
            <w:r w:rsidR="00C628C8" w:rsidRPr="001279D4">
              <w:rPr>
                <w:sz w:val="28"/>
                <w:szCs w:val="28"/>
              </w:rPr>
              <w:t xml:space="preserve"> сельского Совета депутатов от 24.12.2018 № 26 «Об утверждении Положения о порядке назначения,  индексации и выплаты пенсии за выслугу лет лицам, замещавшим должности муниципальной службы </w:t>
            </w:r>
            <w:proofErr w:type="spellStart"/>
            <w:r w:rsidR="00C628C8" w:rsidRPr="001279D4">
              <w:rPr>
                <w:sz w:val="28"/>
                <w:szCs w:val="28"/>
              </w:rPr>
              <w:t>Новоярковского</w:t>
            </w:r>
            <w:proofErr w:type="spellEnd"/>
            <w:r w:rsidR="00C628C8" w:rsidRPr="001279D4">
              <w:rPr>
                <w:sz w:val="28"/>
                <w:szCs w:val="28"/>
              </w:rPr>
              <w:t xml:space="preserve"> сельсовета, доплаты к пенсии  лицам, замещавшим должность главы муниципального образования </w:t>
            </w:r>
            <w:proofErr w:type="spellStart"/>
            <w:r w:rsidR="00C628C8" w:rsidRPr="001279D4">
              <w:rPr>
                <w:sz w:val="28"/>
                <w:szCs w:val="28"/>
              </w:rPr>
              <w:t>Новоярковский</w:t>
            </w:r>
            <w:proofErr w:type="spellEnd"/>
            <w:r w:rsidR="00C628C8" w:rsidRPr="001279D4">
              <w:rPr>
                <w:sz w:val="28"/>
                <w:szCs w:val="28"/>
              </w:rPr>
              <w:t xml:space="preserve"> сельсовет Каменского района Алтайского края» и статьи 49 Устава муниципального образования </w:t>
            </w:r>
            <w:proofErr w:type="spellStart"/>
            <w:r w:rsidR="00C628C8" w:rsidRPr="001279D4">
              <w:rPr>
                <w:sz w:val="28"/>
                <w:szCs w:val="28"/>
              </w:rPr>
              <w:t>Новоярковский</w:t>
            </w:r>
            <w:proofErr w:type="spellEnd"/>
            <w:r w:rsidR="00C628C8" w:rsidRPr="001279D4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 w:rsidR="00C628C8">
              <w:rPr>
                <w:sz w:val="28"/>
                <w:szCs w:val="28"/>
              </w:rPr>
              <w:t xml:space="preserve"> </w:t>
            </w:r>
            <w:r w:rsidR="00300EAB">
              <w:rPr>
                <w:sz w:val="28"/>
                <w:szCs w:val="28"/>
              </w:rPr>
              <w:t xml:space="preserve">в сумме </w:t>
            </w:r>
            <w:r w:rsidR="00B45362">
              <w:rPr>
                <w:sz w:val="28"/>
                <w:szCs w:val="28"/>
              </w:rPr>
              <w:t>84</w:t>
            </w:r>
            <w:r w:rsidR="004867AB">
              <w:rPr>
                <w:sz w:val="28"/>
                <w:szCs w:val="28"/>
              </w:rPr>
              <w:t>,0</w:t>
            </w:r>
            <w:r w:rsidRPr="009F5451">
              <w:rPr>
                <w:sz w:val="28"/>
                <w:szCs w:val="28"/>
              </w:rPr>
              <w:t xml:space="preserve"> тыс. рублей</w:t>
            </w:r>
            <w:r w:rsidR="00CB709A">
              <w:rPr>
                <w:sz w:val="28"/>
                <w:szCs w:val="28"/>
              </w:rPr>
              <w:t xml:space="preserve"> на 202</w:t>
            </w:r>
            <w:r w:rsidR="00D64D31">
              <w:rPr>
                <w:sz w:val="28"/>
                <w:szCs w:val="28"/>
              </w:rPr>
              <w:t>4</w:t>
            </w:r>
            <w:r w:rsidR="00AD60DD">
              <w:rPr>
                <w:sz w:val="28"/>
                <w:szCs w:val="28"/>
              </w:rPr>
              <w:t xml:space="preserve"> год. На плановый период 202</w:t>
            </w:r>
            <w:r w:rsidR="00D64D31">
              <w:rPr>
                <w:sz w:val="28"/>
                <w:szCs w:val="28"/>
              </w:rPr>
              <w:t>5</w:t>
            </w:r>
            <w:r w:rsidR="00CB709A">
              <w:rPr>
                <w:sz w:val="28"/>
                <w:szCs w:val="28"/>
              </w:rPr>
              <w:t>-202</w:t>
            </w:r>
            <w:r w:rsidR="00D64D31">
              <w:rPr>
                <w:sz w:val="28"/>
                <w:szCs w:val="28"/>
              </w:rPr>
              <w:t>6</w:t>
            </w:r>
            <w:r w:rsidR="00CB709A">
              <w:rPr>
                <w:sz w:val="28"/>
                <w:szCs w:val="28"/>
              </w:rPr>
              <w:t xml:space="preserve"> года</w:t>
            </w:r>
            <w:r w:rsidR="00AD60DD">
              <w:rPr>
                <w:sz w:val="28"/>
                <w:szCs w:val="28"/>
              </w:rPr>
              <w:t xml:space="preserve"> в сумме </w:t>
            </w:r>
            <w:r w:rsidR="00B45362">
              <w:rPr>
                <w:sz w:val="28"/>
                <w:szCs w:val="28"/>
              </w:rPr>
              <w:t>84</w:t>
            </w:r>
            <w:r w:rsidR="004867AB">
              <w:rPr>
                <w:sz w:val="28"/>
                <w:szCs w:val="28"/>
              </w:rPr>
              <w:t>,0</w:t>
            </w:r>
            <w:r w:rsidR="00AD60DD">
              <w:rPr>
                <w:sz w:val="28"/>
                <w:szCs w:val="28"/>
              </w:rPr>
              <w:t xml:space="preserve"> тыс. рублей</w:t>
            </w:r>
            <w:r w:rsidR="005F69C5">
              <w:rPr>
                <w:sz w:val="28"/>
                <w:szCs w:val="28"/>
              </w:rPr>
              <w:t xml:space="preserve"> соответственно.</w:t>
            </w:r>
          </w:p>
        </w:tc>
      </w:tr>
      <w:tr w:rsidR="00441B88" w:rsidRPr="009F5451" w:rsidTr="00D62E59">
        <w:trPr>
          <w:trHeight w:val="439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ind w:firstLine="709"/>
              <w:jc w:val="center"/>
              <w:rPr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«Физическая культура и спорт»</w:t>
            </w:r>
          </w:p>
        </w:tc>
      </w:tr>
      <w:tr w:rsidR="00441B88" w:rsidRPr="009F5451" w:rsidTr="00D62E59">
        <w:trPr>
          <w:trHeight w:val="330"/>
        </w:trPr>
        <w:tc>
          <w:tcPr>
            <w:tcW w:w="9639" w:type="dxa"/>
            <w:noWrap/>
            <w:vAlign w:val="center"/>
          </w:tcPr>
          <w:p w:rsidR="00300EAB" w:rsidRPr="009F5451" w:rsidRDefault="00B9537E" w:rsidP="00B45362">
            <w:pPr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          </w:t>
            </w:r>
            <w:r w:rsidR="00441B88" w:rsidRPr="009F5451">
              <w:rPr>
                <w:sz w:val="28"/>
                <w:szCs w:val="28"/>
              </w:rPr>
              <w:t xml:space="preserve">По подразделу «Физическая культура» Расходные обязательства в сфере физической культуры и спорта определяются </w:t>
            </w:r>
            <w:r w:rsidR="00C628C8" w:rsidRPr="007B7D88">
              <w:rPr>
                <w:sz w:val="28"/>
                <w:szCs w:val="28"/>
              </w:rPr>
              <w:t xml:space="preserve">решением  </w:t>
            </w:r>
            <w:proofErr w:type="spellStart"/>
            <w:r w:rsidR="00C628C8" w:rsidRPr="007B7D88">
              <w:rPr>
                <w:sz w:val="28"/>
                <w:szCs w:val="28"/>
              </w:rPr>
              <w:t>Новоярковского</w:t>
            </w:r>
            <w:proofErr w:type="spellEnd"/>
            <w:r w:rsidR="00C628C8" w:rsidRPr="007B7D88">
              <w:rPr>
                <w:sz w:val="28"/>
                <w:szCs w:val="28"/>
              </w:rPr>
              <w:t xml:space="preserve"> сельского Совета депутатов от 01.11.2013 № 31 расходы</w:t>
            </w:r>
            <w:r w:rsidR="00C628C8" w:rsidRPr="009F5451">
              <w:rPr>
                <w:sz w:val="28"/>
                <w:szCs w:val="28"/>
              </w:rPr>
              <w:t xml:space="preserve"> пред</w:t>
            </w:r>
            <w:r w:rsidR="00C628C8" w:rsidRPr="009F5451">
              <w:rPr>
                <w:sz w:val="28"/>
                <w:szCs w:val="28"/>
              </w:rPr>
              <w:t>у</w:t>
            </w:r>
            <w:r w:rsidR="00C628C8" w:rsidRPr="009F5451">
              <w:rPr>
                <w:sz w:val="28"/>
                <w:szCs w:val="28"/>
              </w:rPr>
              <w:t>смотрены</w:t>
            </w:r>
            <w:r w:rsidR="00C628C8">
              <w:rPr>
                <w:sz w:val="28"/>
                <w:szCs w:val="28"/>
              </w:rPr>
              <w:t xml:space="preserve"> </w:t>
            </w:r>
            <w:r w:rsidR="00CB709A">
              <w:rPr>
                <w:sz w:val="28"/>
                <w:szCs w:val="28"/>
              </w:rPr>
              <w:t>на 202</w:t>
            </w:r>
            <w:r w:rsidR="00D64D31">
              <w:rPr>
                <w:sz w:val="28"/>
                <w:szCs w:val="28"/>
              </w:rPr>
              <w:t>4</w:t>
            </w:r>
            <w:r w:rsidR="005F69C5">
              <w:rPr>
                <w:sz w:val="28"/>
                <w:szCs w:val="28"/>
              </w:rPr>
              <w:t xml:space="preserve"> год</w:t>
            </w:r>
            <w:r w:rsidR="00F8478A" w:rsidRPr="009F5451">
              <w:rPr>
                <w:sz w:val="28"/>
                <w:szCs w:val="28"/>
              </w:rPr>
              <w:t xml:space="preserve"> в размере </w:t>
            </w:r>
            <w:r w:rsidR="00E84E0E">
              <w:rPr>
                <w:sz w:val="28"/>
                <w:szCs w:val="28"/>
              </w:rPr>
              <w:t>5</w:t>
            </w:r>
            <w:r w:rsidR="00B45362">
              <w:rPr>
                <w:sz w:val="28"/>
                <w:szCs w:val="28"/>
              </w:rPr>
              <w:t>,0</w:t>
            </w:r>
            <w:r w:rsidR="00441B88" w:rsidRPr="009F5451">
              <w:rPr>
                <w:sz w:val="28"/>
                <w:szCs w:val="28"/>
              </w:rPr>
              <w:t xml:space="preserve"> тыс. рублей.</w:t>
            </w:r>
            <w:r w:rsidR="005F69C5">
              <w:rPr>
                <w:sz w:val="28"/>
                <w:szCs w:val="28"/>
              </w:rPr>
              <w:t xml:space="preserve"> На плановый период 202</w:t>
            </w:r>
            <w:r w:rsidR="00D64D31">
              <w:rPr>
                <w:sz w:val="28"/>
                <w:szCs w:val="28"/>
              </w:rPr>
              <w:t>5</w:t>
            </w:r>
            <w:r w:rsidR="005F69C5">
              <w:rPr>
                <w:sz w:val="28"/>
                <w:szCs w:val="28"/>
              </w:rPr>
              <w:t>-202</w:t>
            </w:r>
            <w:r w:rsidR="00D64D31">
              <w:rPr>
                <w:sz w:val="28"/>
                <w:szCs w:val="28"/>
              </w:rPr>
              <w:t>6</w:t>
            </w:r>
            <w:r w:rsidR="005F69C5">
              <w:rPr>
                <w:sz w:val="28"/>
                <w:szCs w:val="28"/>
              </w:rPr>
              <w:t xml:space="preserve"> года в размере </w:t>
            </w:r>
            <w:r w:rsidR="00E84E0E">
              <w:rPr>
                <w:sz w:val="28"/>
                <w:szCs w:val="28"/>
              </w:rPr>
              <w:t>5</w:t>
            </w:r>
            <w:r w:rsidR="00B45362">
              <w:rPr>
                <w:sz w:val="28"/>
                <w:szCs w:val="28"/>
              </w:rPr>
              <w:t>,0</w:t>
            </w:r>
            <w:r w:rsidR="005F69C5">
              <w:rPr>
                <w:sz w:val="28"/>
                <w:szCs w:val="28"/>
              </w:rPr>
              <w:t xml:space="preserve"> тыс. рублей соответственно.</w:t>
            </w:r>
          </w:p>
        </w:tc>
      </w:tr>
      <w:tr w:rsidR="003211DE" w:rsidRPr="009F5451" w:rsidTr="00E96851">
        <w:trPr>
          <w:trHeight w:val="439"/>
        </w:trPr>
        <w:tc>
          <w:tcPr>
            <w:tcW w:w="9639" w:type="dxa"/>
            <w:noWrap/>
            <w:vAlign w:val="center"/>
          </w:tcPr>
          <w:p w:rsidR="003211DE" w:rsidRPr="009F5451" w:rsidRDefault="003211DE" w:rsidP="003211D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211DE" w:rsidRPr="009F5451" w:rsidTr="00E96851">
        <w:trPr>
          <w:trHeight w:val="330"/>
        </w:trPr>
        <w:tc>
          <w:tcPr>
            <w:tcW w:w="9639" w:type="dxa"/>
            <w:noWrap/>
            <w:vAlign w:val="center"/>
          </w:tcPr>
          <w:p w:rsidR="003211DE" w:rsidRPr="009F5451" w:rsidRDefault="003211DE" w:rsidP="003211DE">
            <w:pPr>
              <w:jc w:val="both"/>
              <w:rPr>
                <w:sz w:val="28"/>
                <w:szCs w:val="28"/>
              </w:rPr>
            </w:pPr>
          </w:p>
        </w:tc>
      </w:tr>
    </w:tbl>
    <w:p w:rsidR="00DA08AC" w:rsidRPr="009A7FD2" w:rsidRDefault="00DA08AC" w:rsidP="004A4BC7">
      <w:pPr>
        <w:ind w:firstLine="709"/>
        <w:rPr>
          <w:color w:val="FF0000"/>
          <w:sz w:val="28"/>
          <w:szCs w:val="28"/>
        </w:rPr>
      </w:pPr>
    </w:p>
    <w:p w:rsidR="00441B88" w:rsidRPr="009A7FD2" w:rsidRDefault="00441B88" w:rsidP="004A4BC7">
      <w:pPr>
        <w:ind w:firstLine="709"/>
        <w:rPr>
          <w:color w:val="FF0000"/>
          <w:sz w:val="28"/>
          <w:szCs w:val="28"/>
        </w:rPr>
      </w:pPr>
    </w:p>
    <w:p w:rsidR="00441B88" w:rsidRDefault="00441B88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160B3E" w:rsidRDefault="00160B3E" w:rsidP="004A4BC7">
      <w:pPr>
        <w:ind w:firstLine="709"/>
        <w:rPr>
          <w:color w:val="FF0000"/>
          <w:sz w:val="28"/>
          <w:szCs w:val="28"/>
        </w:rPr>
      </w:pPr>
    </w:p>
    <w:p w:rsidR="00160B3E" w:rsidRDefault="00160B3E" w:rsidP="004A4BC7">
      <w:pPr>
        <w:ind w:firstLine="709"/>
        <w:rPr>
          <w:color w:val="FF0000"/>
          <w:sz w:val="28"/>
          <w:szCs w:val="28"/>
        </w:rPr>
      </w:pPr>
    </w:p>
    <w:p w:rsidR="00160B3E" w:rsidRDefault="00160B3E" w:rsidP="004A4BC7">
      <w:pPr>
        <w:ind w:firstLine="709"/>
        <w:rPr>
          <w:color w:val="FF0000"/>
          <w:sz w:val="28"/>
          <w:szCs w:val="28"/>
        </w:rPr>
      </w:pPr>
    </w:p>
    <w:p w:rsidR="00C628C8" w:rsidRDefault="00C628C8" w:rsidP="00B45E9B">
      <w:pPr>
        <w:ind w:left="5580"/>
        <w:jc w:val="right"/>
        <w:rPr>
          <w:sz w:val="28"/>
          <w:szCs w:val="28"/>
        </w:rPr>
      </w:pPr>
    </w:p>
    <w:p w:rsidR="00B45E9B" w:rsidRPr="002D79B8" w:rsidRDefault="00B45E9B" w:rsidP="00B45E9B">
      <w:pPr>
        <w:ind w:left="5580"/>
        <w:jc w:val="right"/>
        <w:rPr>
          <w:sz w:val="28"/>
          <w:szCs w:val="28"/>
        </w:rPr>
      </w:pPr>
      <w:r w:rsidRPr="002D79B8">
        <w:rPr>
          <w:sz w:val="28"/>
          <w:szCs w:val="28"/>
        </w:rPr>
        <w:lastRenderedPageBreak/>
        <w:t>Приложение 1</w:t>
      </w:r>
    </w:p>
    <w:p w:rsidR="00B45E9B" w:rsidRPr="002D79B8" w:rsidRDefault="00B45E9B" w:rsidP="00B45E9B">
      <w:pPr>
        <w:ind w:left="4253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 xml:space="preserve">к пояснительной записке к решению             </w:t>
      </w:r>
    </w:p>
    <w:p w:rsidR="00B45E9B" w:rsidRPr="002D79B8" w:rsidRDefault="00B45E9B" w:rsidP="00B45E9B">
      <w:pPr>
        <w:ind w:left="4111" w:firstLine="142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>сельского Совета депутатов «О бю</w:t>
      </w:r>
      <w:r w:rsidRPr="002D79B8">
        <w:rPr>
          <w:sz w:val="28"/>
          <w:szCs w:val="28"/>
        </w:rPr>
        <w:t>д</w:t>
      </w:r>
      <w:r>
        <w:rPr>
          <w:sz w:val="28"/>
          <w:szCs w:val="28"/>
        </w:rPr>
        <w:t xml:space="preserve">жете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D79B8">
        <w:rPr>
          <w:sz w:val="28"/>
          <w:szCs w:val="28"/>
        </w:rPr>
        <w:t xml:space="preserve"> сель</w:t>
      </w:r>
      <w:r w:rsidRPr="00697499">
        <w:rPr>
          <w:sz w:val="28"/>
          <w:szCs w:val="28"/>
        </w:rPr>
        <w:t xml:space="preserve">совета </w:t>
      </w:r>
      <w:r w:rsidRPr="005C07FA">
        <w:rPr>
          <w:sz w:val="28"/>
          <w:szCs w:val="28"/>
        </w:rPr>
        <w:t>на 202</w:t>
      </w:r>
      <w:r w:rsidR="00D64D31">
        <w:rPr>
          <w:sz w:val="28"/>
          <w:szCs w:val="28"/>
        </w:rPr>
        <w:t>4</w:t>
      </w:r>
      <w:r w:rsidRPr="005C07FA">
        <w:rPr>
          <w:sz w:val="28"/>
          <w:szCs w:val="28"/>
        </w:rPr>
        <w:t xml:space="preserve"> год и на плановый период 202</w:t>
      </w:r>
      <w:r w:rsidR="00D64D31">
        <w:rPr>
          <w:sz w:val="28"/>
          <w:szCs w:val="28"/>
        </w:rPr>
        <w:t>5</w:t>
      </w:r>
      <w:r w:rsidRPr="005C07FA">
        <w:rPr>
          <w:sz w:val="28"/>
          <w:szCs w:val="28"/>
        </w:rPr>
        <w:t xml:space="preserve"> и 202</w:t>
      </w:r>
      <w:r w:rsidR="00D64D31">
        <w:rPr>
          <w:sz w:val="28"/>
          <w:szCs w:val="28"/>
        </w:rPr>
        <w:t>6</w:t>
      </w:r>
      <w:r w:rsidRPr="005C07FA">
        <w:rPr>
          <w:sz w:val="28"/>
          <w:szCs w:val="28"/>
        </w:rPr>
        <w:t xml:space="preserve"> годов</w:t>
      </w:r>
      <w:r w:rsidRPr="002D79B8">
        <w:rPr>
          <w:sz w:val="28"/>
          <w:szCs w:val="28"/>
        </w:rPr>
        <w:t xml:space="preserve">» от </w:t>
      </w:r>
      <w:r w:rsidR="00C628C8">
        <w:rPr>
          <w:sz w:val="28"/>
          <w:szCs w:val="28"/>
        </w:rPr>
        <w:t>21</w:t>
      </w:r>
      <w:r w:rsidRPr="002D79B8">
        <w:rPr>
          <w:sz w:val="28"/>
          <w:szCs w:val="28"/>
        </w:rPr>
        <w:t>.</w:t>
      </w:r>
      <w:r>
        <w:rPr>
          <w:sz w:val="28"/>
          <w:szCs w:val="28"/>
        </w:rPr>
        <w:t>12.202</w:t>
      </w:r>
      <w:r w:rsidR="00D64D31">
        <w:rPr>
          <w:sz w:val="28"/>
          <w:szCs w:val="28"/>
        </w:rPr>
        <w:t>3</w:t>
      </w:r>
      <w:r w:rsidRPr="002D79B8">
        <w:rPr>
          <w:sz w:val="28"/>
          <w:szCs w:val="28"/>
        </w:rPr>
        <w:t xml:space="preserve"> № </w:t>
      </w:r>
      <w:r w:rsidR="00C628C8">
        <w:rPr>
          <w:sz w:val="28"/>
          <w:szCs w:val="28"/>
        </w:rPr>
        <w:t>19</w:t>
      </w:r>
    </w:p>
    <w:p w:rsidR="00B45E9B" w:rsidRPr="002D79B8" w:rsidRDefault="00B45E9B" w:rsidP="00B45E9B">
      <w:pPr>
        <w:jc w:val="right"/>
        <w:rPr>
          <w:sz w:val="28"/>
          <w:szCs w:val="28"/>
        </w:rPr>
      </w:pPr>
      <w:r w:rsidRPr="002D79B8">
        <w:rPr>
          <w:sz w:val="28"/>
          <w:szCs w:val="28"/>
        </w:rPr>
        <w:t xml:space="preserve">        </w:t>
      </w:r>
    </w:p>
    <w:p w:rsidR="00B45E9B" w:rsidRPr="002D79B8" w:rsidRDefault="00B45E9B" w:rsidP="00B45E9B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Объем поступлений доходов </w:t>
      </w:r>
    </w:p>
    <w:p w:rsidR="00B45E9B" w:rsidRPr="002D79B8" w:rsidRDefault="00B45E9B" w:rsidP="00B45E9B">
      <w:pPr>
        <w:jc w:val="center"/>
        <w:rPr>
          <w:sz w:val="28"/>
          <w:szCs w:val="28"/>
        </w:rPr>
      </w:pPr>
      <w:r w:rsidRPr="002D79B8">
        <w:rPr>
          <w:b/>
          <w:sz w:val="28"/>
          <w:szCs w:val="28"/>
        </w:rPr>
        <w:t xml:space="preserve">в бюджет </w:t>
      </w:r>
      <w:proofErr w:type="spellStart"/>
      <w:r>
        <w:rPr>
          <w:b/>
          <w:sz w:val="28"/>
          <w:szCs w:val="28"/>
        </w:rPr>
        <w:t>Новоярковского</w:t>
      </w:r>
      <w:proofErr w:type="spellEnd"/>
      <w:r w:rsidRPr="002D79B8">
        <w:rPr>
          <w:b/>
          <w:sz w:val="28"/>
          <w:szCs w:val="28"/>
        </w:rPr>
        <w:t xml:space="preserve"> сельсовета</w:t>
      </w:r>
      <w:r w:rsidRPr="002D79B8">
        <w:rPr>
          <w:sz w:val="28"/>
          <w:szCs w:val="28"/>
        </w:rPr>
        <w:t xml:space="preserve"> </w:t>
      </w:r>
      <w:r w:rsidRPr="00952A09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</w:t>
      </w:r>
      <w:r w:rsidR="00D64D31">
        <w:rPr>
          <w:b/>
          <w:bCs/>
          <w:sz w:val="28"/>
          <w:szCs w:val="28"/>
        </w:rPr>
        <w:t>4</w:t>
      </w:r>
      <w:r w:rsidRPr="00952A09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</w:t>
      </w:r>
      <w:r w:rsidR="00D64D31">
        <w:rPr>
          <w:b/>
          <w:bCs/>
          <w:sz w:val="28"/>
          <w:szCs w:val="28"/>
        </w:rPr>
        <w:t>5</w:t>
      </w:r>
      <w:r w:rsidRPr="00952A09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</w:t>
      </w:r>
      <w:r w:rsidR="00D64D31">
        <w:rPr>
          <w:b/>
          <w:bCs/>
          <w:sz w:val="28"/>
          <w:szCs w:val="28"/>
        </w:rPr>
        <w:t>6</w:t>
      </w:r>
      <w:r w:rsidRPr="00952A09">
        <w:rPr>
          <w:b/>
          <w:bCs/>
          <w:sz w:val="28"/>
          <w:szCs w:val="28"/>
        </w:rPr>
        <w:t xml:space="preserve"> годов</w:t>
      </w:r>
    </w:p>
    <w:p w:rsidR="00B45E9B" w:rsidRPr="002D79B8" w:rsidRDefault="00B45E9B" w:rsidP="00B45E9B">
      <w:pPr>
        <w:jc w:val="right"/>
        <w:rPr>
          <w:sz w:val="28"/>
          <w:szCs w:val="28"/>
        </w:rPr>
      </w:pPr>
      <w:proofErr w:type="spellStart"/>
      <w:r w:rsidRPr="002D79B8">
        <w:rPr>
          <w:sz w:val="28"/>
          <w:szCs w:val="28"/>
        </w:rPr>
        <w:t>тыс.руб</w:t>
      </w:r>
      <w:proofErr w:type="spellEnd"/>
      <w:r w:rsidRPr="002D79B8">
        <w:rPr>
          <w:sz w:val="28"/>
          <w:szCs w:val="28"/>
        </w:rPr>
        <w:t>.</w:t>
      </w: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998"/>
        <w:gridCol w:w="928"/>
        <w:gridCol w:w="876"/>
        <w:gridCol w:w="996"/>
      </w:tblGrid>
      <w:tr w:rsidR="00B45E9B" w:rsidRPr="009A7FD2" w:rsidTr="00922744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                КБК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45E9B" w:rsidRPr="009A7FD2" w:rsidTr="00647107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D64D3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D64D3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D64D31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45E9B" w:rsidRPr="009A7FD2" w:rsidTr="00647107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Default="00D64D31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2902</w:t>
            </w:r>
            <w:r w:rsidR="00EE0F52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Default="00D64D31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3008</w:t>
            </w:r>
            <w:r w:rsidR="00EE0F52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D64D31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3089</w:t>
            </w:r>
            <w:r w:rsidR="00EE0F52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Default="00D64D31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2318</w:t>
            </w:r>
            <w:r w:rsidR="002E2AB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Default="00D64D31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2410</w:t>
            </w:r>
            <w:r w:rsidR="008E3891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D64D31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2478</w:t>
            </w:r>
            <w:r w:rsidR="008E3891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Default="008E3891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D64D31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Default="00D64D31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237</w:t>
            </w:r>
            <w:r w:rsidR="008E3891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D64D31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249</w:t>
            </w:r>
            <w:r w:rsidR="008E3891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8E3891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C7FD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8E3891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7FDC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8E3891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7FDC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Default="00B45E9B" w:rsidP="00922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Default="00B45E9B" w:rsidP="00922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jc w:val="center"/>
              <w:rPr>
                <w:sz w:val="24"/>
                <w:szCs w:val="24"/>
              </w:rPr>
            </w:pPr>
          </w:p>
        </w:tc>
      </w:tr>
      <w:tr w:rsidR="00B45E9B" w:rsidRPr="009A7FD2" w:rsidTr="00647107">
        <w:trPr>
          <w:trHeight w:val="21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8E3891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6693">
              <w:rPr>
                <w:b/>
                <w:sz w:val="24"/>
                <w:szCs w:val="24"/>
              </w:rPr>
              <w:t>00</w:t>
            </w:r>
            <w:r w:rsidR="007F169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8E3891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6693">
              <w:rPr>
                <w:b/>
                <w:sz w:val="24"/>
                <w:szCs w:val="24"/>
              </w:rPr>
              <w:t>040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8E3891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6693">
              <w:rPr>
                <w:b/>
                <w:sz w:val="24"/>
                <w:szCs w:val="24"/>
              </w:rPr>
              <w:t>082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8E3891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6693">
              <w:rPr>
                <w:sz w:val="24"/>
                <w:szCs w:val="24"/>
              </w:rPr>
              <w:t>00</w:t>
            </w:r>
            <w:r w:rsidR="007F169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8E3891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6693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8E3891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6693">
              <w:rPr>
                <w:sz w:val="24"/>
                <w:szCs w:val="24"/>
              </w:rPr>
              <w:t>082</w:t>
            </w:r>
            <w:r>
              <w:rPr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5E9B" w:rsidRPr="00032822" w:rsidRDefault="00B45E9B" w:rsidP="00922744">
            <w:pPr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5E9B" w:rsidRPr="00032822" w:rsidRDefault="00B45E9B" w:rsidP="00922744">
            <w:pPr>
              <w:jc w:val="both"/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032822" w:rsidRDefault="008E3891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</w:t>
            </w:r>
            <w:r w:rsidR="0001669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032822" w:rsidRDefault="008E3891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01669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8E3891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016693">
              <w:rPr>
                <w:b/>
                <w:sz w:val="24"/>
                <w:szCs w:val="24"/>
              </w:rPr>
              <w:t>47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5E9B" w:rsidRPr="00032822" w:rsidRDefault="00B45E9B" w:rsidP="00922744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94066F" w:rsidRDefault="00153A50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8E3891"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94066F" w:rsidRDefault="00153A50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8E3891"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94066F" w:rsidRDefault="00153A50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55037B">
              <w:rPr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E9B" w:rsidRPr="00032822" w:rsidRDefault="00B45E9B" w:rsidP="00922744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000 1 06 06000 00 0000 110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8E3891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7F1695"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55037B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7F1695">
              <w:rPr>
                <w:b/>
                <w:sz w:val="24"/>
                <w:szCs w:val="24"/>
              </w:rPr>
              <w:t>40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55037B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7F1695">
              <w:rPr>
                <w:b/>
                <w:sz w:val="24"/>
                <w:szCs w:val="24"/>
              </w:rPr>
              <w:t>52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E9B" w:rsidRPr="00032822" w:rsidRDefault="00B45E9B" w:rsidP="00922744">
            <w:pPr>
              <w:keepNext/>
              <w:outlineLvl w:val="5"/>
              <w:rPr>
                <w:bCs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keepNext/>
              <w:outlineLvl w:val="5"/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Pr="00032822" w:rsidRDefault="00B45E9B" w:rsidP="00922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Pr="00032822" w:rsidRDefault="00B45E9B" w:rsidP="00922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jc w:val="center"/>
              <w:rPr>
                <w:sz w:val="24"/>
                <w:szCs w:val="24"/>
              </w:rPr>
            </w:pP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 xml:space="preserve"> 182 1 06 06033 10 0000 110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E9B" w:rsidRPr="00032822" w:rsidRDefault="00B45E9B" w:rsidP="00922744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8E3891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F1695">
              <w:rPr>
                <w:bCs/>
                <w:sz w:val="24"/>
                <w:szCs w:val="24"/>
              </w:rPr>
              <w:t>56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55037B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F1695">
              <w:rPr>
                <w:bCs/>
                <w:sz w:val="24"/>
                <w:szCs w:val="24"/>
              </w:rPr>
              <w:t>62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55037B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F1695">
              <w:rPr>
                <w:bCs/>
                <w:sz w:val="24"/>
                <w:szCs w:val="24"/>
              </w:rPr>
              <w:t>64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80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9B" w:rsidRPr="00032822" w:rsidRDefault="00B45E9B" w:rsidP="00922744">
            <w:pPr>
              <w:keepNext/>
              <w:outlineLvl w:val="5"/>
              <w:rPr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lastRenderedPageBreak/>
              <w:t xml:space="preserve"> 182 1 06 06043 10 0000 110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Pr="00032822" w:rsidRDefault="00B45E9B" w:rsidP="00922744">
            <w:pPr>
              <w:keepNext/>
              <w:jc w:val="both"/>
              <w:outlineLvl w:val="5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8E3891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733CD2">
              <w:rPr>
                <w:bCs/>
                <w:sz w:val="24"/>
                <w:szCs w:val="24"/>
              </w:rPr>
              <w:t>45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733CD2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878</w:t>
            </w:r>
            <w:r w:rsidR="008E389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733CD2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888</w:t>
            </w:r>
            <w:r w:rsidR="008E3891">
              <w:rPr>
                <w:bCs/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3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Pr="00032822" w:rsidRDefault="00B45E9B" w:rsidP="00922744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000 1 00 00000 00 0000 000 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Pr="00032822" w:rsidRDefault="00B45E9B" w:rsidP="00922744">
            <w:pPr>
              <w:keepNext/>
              <w:outlineLvl w:val="5"/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733CD2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  <w:r w:rsidR="008E3891">
              <w:rPr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733CD2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598</w:t>
            </w:r>
            <w:r w:rsidR="008E3891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733CD2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611</w:t>
            </w:r>
            <w:r w:rsidR="008E3891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5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000  1 11 00000 00 0000 000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032822" w:rsidRDefault="00DE1015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512</w:t>
            </w:r>
            <w:r w:rsidR="0055037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032822" w:rsidRDefault="00DE1015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523</w:t>
            </w:r>
            <w:r w:rsidR="008E3891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DE1015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533</w:t>
            </w:r>
            <w:r w:rsidR="008E3891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303 1 11 05025 10 0000 120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3B7F34" w:rsidRDefault="00B45E9B" w:rsidP="00922744">
            <w:pPr>
              <w:jc w:val="both"/>
              <w:rPr>
                <w:sz w:val="24"/>
                <w:szCs w:val="24"/>
              </w:rPr>
            </w:pPr>
            <w:r w:rsidRPr="003B7F34">
              <w:rPr>
                <w:bCs/>
                <w:snapToGrid w:val="0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Pr="00032822" w:rsidRDefault="0055037B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10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Pr="00032822" w:rsidRDefault="0055037B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10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55037B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10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303 1 11 050</w:t>
            </w:r>
            <w:r w:rsidR="0055037B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10 0000 120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3B7F34" w:rsidRDefault="00B45E9B" w:rsidP="00922744">
            <w:pPr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 xml:space="preserve">Доходы от сдачи в аренду имущества, </w:t>
            </w:r>
            <w:r w:rsidR="0055037B">
              <w:rPr>
                <w:bCs/>
                <w:snapToGrid w:val="0"/>
                <w:sz w:val="24"/>
                <w:szCs w:val="24"/>
                <w:lang w:eastAsia="en-US"/>
              </w:rPr>
              <w:t>составляющего казну сельских поселений (за исключением земельных</w:t>
            </w:r>
            <w:r w:rsidR="00647107">
              <w:rPr>
                <w:bCs/>
                <w:snapToGrid w:val="0"/>
                <w:sz w:val="24"/>
                <w:szCs w:val="24"/>
                <w:lang w:eastAsia="en-US"/>
              </w:rPr>
              <w:t xml:space="preserve"> участков)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Pr="00792F30" w:rsidRDefault="00DE1015" w:rsidP="00922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  <w:r w:rsidR="00647107"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DE1015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</w:t>
            </w:r>
            <w:r w:rsidR="00F6373E"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Default="00DE1015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  <w:r w:rsidR="00647107">
              <w:rPr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Default="00B45E9B" w:rsidP="00922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000 1 13 00000 00 0000 130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Default="00B45E9B" w:rsidP="00922744">
            <w:pPr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805CB0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F6373E"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05C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05CB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Default="00B45E9B" w:rsidP="00922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303 1 13 02065 10 0000 130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Default="00B45E9B" w:rsidP="00922744">
            <w:pPr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>Доходы, поступающие в порядке возмещения расходов, связанных с эксплуатацией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805CB0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647107"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05CB0">
              <w:rPr>
                <w:sz w:val="24"/>
                <w:szCs w:val="24"/>
              </w:rPr>
              <w:t>5</w:t>
            </w:r>
            <w:r w:rsidR="00647107"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05CB0">
              <w:rPr>
                <w:sz w:val="24"/>
                <w:szCs w:val="24"/>
              </w:rPr>
              <w:t>8</w:t>
            </w:r>
            <w:r w:rsidR="00647107">
              <w:rPr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303 2 02 00000 10 0000 150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b/>
                <w:sz w:val="24"/>
                <w:szCs w:val="24"/>
              </w:rPr>
            </w:pPr>
          </w:p>
          <w:p w:rsidR="00B45E9B" w:rsidRDefault="0056199D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431</w:t>
            </w:r>
            <w:r w:rsidR="00D43882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b/>
                <w:sz w:val="24"/>
                <w:szCs w:val="24"/>
              </w:rPr>
            </w:pPr>
          </w:p>
          <w:p w:rsidR="00B45E9B" w:rsidRDefault="0056199D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423</w:t>
            </w:r>
            <w:r w:rsidR="00D43882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56199D" w:rsidP="00D438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468,5</w:t>
            </w:r>
          </w:p>
        </w:tc>
      </w:tr>
      <w:tr w:rsidR="00B45E9B" w:rsidRPr="009A7FD2" w:rsidTr="00647107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303 2 02 </w:t>
            </w:r>
            <w:r>
              <w:rPr>
                <w:bCs/>
                <w:sz w:val="24"/>
                <w:szCs w:val="24"/>
              </w:rPr>
              <w:t>16001 10 0000 150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Дотации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032822"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43882">
              <w:rPr>
                <w:sz w:val="24"/>
                <w:szCs w:val="24"/>
              </w:rPr>
              <w:t>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D43882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882">
              <w:rPr>
                <w:sz w:val="24"/>
                <w:szCs w:val="24"/>
              </w:rPr>
              <w:t>7,8</w:t>
            </w:r>
          </w:p>
        </w:tc>
      </w:tr>
      <w:tr w:rsidR="00B45E9B" w:rsidRPr="009A7FD2" w:rsidTr="00647107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303 2 02 </w:t>
            </w:r>
            <w:r>
              <w:rPr>
                <w:bCs/>
                <w:sz w:val="24"/>
                <w:szCs w:val="24"/>
              </w:rPr>
              <w:t>40014 10 0000 150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 xml:space="preserve">Межбюджетные трансферты, передаваемые бюджетам </w:t>
            </w:r>
            <w:r>
              <w:rPr>
                <w:sz w:val="24"/>
                <w:szCs w:val="24"/>
              </w:rPr>
              <w:t xml:space="preserve">сельских </w:t>
            </w:r>
            <w:r w:rsidRPr="00032822">
              <w:rPr>
                <w:sz w:val="24"/>
                <w:szCs w:val="24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</w:t>
            </w:r>
            <w:r w:rsidRPr="00032822">
              <w:rPr>
                <w:sz w:val="24"/>
                <w:szCs w:val="24"/>
              </w:rPr>
              <w:t>ю</w:t>
            </w:r>
            <w:r w:rsidRPr="00032822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D43882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3882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D43882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169,5</w:t>
            </w:r>
          </w:p>
        </w:tc>
      </w:tr>
      <w:tr w:rsidR="0056199D" w:rsidRPr="009A7FD2" w:rsidTr="00C6426C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99D" w:rsidRPr="00032822" w:rsidRDefault="0056199D" w:rsidP="005619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303 2 02 35118 10 0000 150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9D" w:rsidRPr="00032822" w:rsidRDefault="0056199D" w:rsidP="0056199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231,2</w:t>
            </w:r>
          </w:p>
        </w:tc>
      </w:tr>
      <w:tr w:rsidR="00B45E9B" w:rsidRPr="009A7FD2" w:rsidTr="00647107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E9B" w:rsidRDefault="00B45E9B" w:rsidP="00922744">
            <w:pPr>
              <w:rPr>
                <w:b/>
                <w:bCs/>
                <w:sz w:val="24"/>
                <w:szCs w:val="24"/>
              </w:rPr>
            </w:pPr>
          </w:p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Default="00B45E9B" w:rsidP="00922744">
            <w:pPr>
              <w:jc w:val="center"/>
              <w:rPr>
                <w:b/>
                <w:sz w:val="24"/>
                <w:szCs w:val="24"/>
              </w:rPr>
            </w:pPr>
          </w:p>
          <w:p w:rsidR="00B45E9B" w:rsidRDefault="00F6373E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6199D">
              <w:rPr>
                <w:b/>
                <w:sz w:val="24"/>
                <w:szCs w:val="24"/>
              </w:rPr>
              <w:t>333,3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9D" w:rsidRDefault="0056199D" w:rsidP="0056199D">
            <w:pPr>
              <w:rPr>
                <w:b/>
                <w:sz w:val="24"/>
                <w:szCs w:val="24"/>
              </w:rPr>
            </w:pPr>
          </w:p>
          <w:p w:rsidR="00B45E9B" w:rsidRDefault="0056199D" w:rsidP="00561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3431</w:t>
            </w:r>
            <w:r w:rsidR="00D43882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F6373E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6199D">
              <w:rPr>
                <w:b/>
                <w:sz w:val="24"/>
                <w:szCs w:val="24"/>
              </w:rPr>
              <w:t>557,5</w:t>
            </w:r>
          </w:p>
        </w:tc>
      </w:tr>
    </w:tbl>
    <w:p w:rsidR="00B45E9B" w:rsidRPr="009A7FD2" w:rsidRDefault="00B45E9B" w:rsidP="00B45E9B">
      <w:pPr>
        <w:ind w:firstLine="600"/>
        <w:rPr>
          <w:color w:val="FF0000"/>
          <w:sz w:val="28"/>
          <w:szCs w:val="28"/>
        </w:rPr>
      </w:pPr>
    </w:p>
    <w:p w:rsidR="00B45E9B" w:rsidRDefault="00B45E9B" w:rsidP="00B45E9B">
      <w:pPr>
        <w:ind w:firstLine="600"/>
        <w:rPr>
          <w:color w:val="FF0000"/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820"/>
        <w:gridCol w:w="547"/>
        <w:gridCol w:w="322"/>
        <w:gridCol w:w="832"/>
        <w:gridCol w:w="1701"/>
        <w:gridCol w:w="1701"/>
      </w:tblGrid>
      <w:tr w:rsidR="00B96801" w:rsidRPr="00B96801" w:rsidTr="00B96801">
        <w:trPr>
          <w:trHeight w:val="37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RANGE!A1:F48"/>
            <w:r w:rsidRPr="00B96801">
              <w:rPr>
                <w:b/>
                <w:bCs/>
                <w:sz w:val="24"/>
                <w:szCs w:val="24"/>
              </w:rPr>
              <w:lastRenderedPageBreak/>
              <w:t>ОЦЕНКА</w:t>
            </w:r>
            <w:bookmarkEnd w:id="1"/>
          </w:p>
        </w:tc>
      </w:tr>
      <w:tr w:rsidR="00B96801" w:rsidRPr="00B96801" w:rsidTr="00B96801">
        <w:trPr>
          <w:trHeight w:val="48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 xml:space="preserve">ожидаемого исполнения </w:t>
            </w:r>
            <w:r w:rsidR="001259E4" w:rsidRPr="001259E4">
              <w:rPr>
                <w:b/>
                <w:bCs/>
                <w:sz w:val="24"/>
                <w:szCs w:val="24"/>
              </w:rPr>
              <w:t xml:space="preserve">бюджета </w:t>
            </w:r>
            <w:proofErr w:type="spellStart"/>
            <w:r w:rsidR="001259E4" w:rsidRPr="001259E4">
              <w:rPr>
                <w:b/>
                <w:bCs/>
                <w:sz w:val="24"/>
                <w:szCs w:val="24"/>
              </w:rPr>
              <w:t>Новоярковского</w:t>
            </w:r>
            <w:proofErr w:type="spellEnd"/>
            <w:r w:rsidR="001259E4" w:rsidRPr="001259E4">
              <w:rPr>
                <w:b/>
                <w:bCs/>
                <w:sz w:val="24"/>
                <w:szCs w:val="24"/>
              </w:rPr>
              <w:t xml:space="preserve"> сельсовета</w:t>
            </w:r>
            <w:r w:rsidR="001259E4" w:rsidRPr="002D79B8">
              <w:rPr>
                <w:b/>
                <w:bCs/>
                <w:sz w:val="28"/>
                <w:szCs w:val="28"/>
              </w:rPr>
              <w:t xml:space="preserve"> </w:t>
            </w:r>
            <w:r w:rsidRPr="00B96801">
              <w:rPr>
                <w:b/>
                <w:bCs/>
                <w:sz w:val="24"/>
                <w:szCs w:val="24"/>
              </w:rPr>
              <w:t>за 2023 год</w:t>
            </w:r>
          </w:p>
        </w:tc>
      </w:tr>
      <w:tr w:rsidR="00B96801" w:rsidRPr="00B96801" w:rsidTr="00B96801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96801">
              <w:rPr>
                <w:b/>
                <w:bCs/>
                <w:sz w:val="24"/>
                <w:szCs w:val="24"/>
              </w:rPr>
              <w:t>тыс.руб</w:t>
            </w:r>
            <w:proofErr w:type="spellEnd"/>
            <w:r w:rsidRPr="00B96801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96801" w:rsidRPr="00B96801" w:rsidTr="00B96801">
        <w:trPr>
          <w:trHeight w:val="12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Уточнённый план на 01.11.2023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Исполнение на 01.11.2023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ind w:left="126" w:right="-105"/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Ожидаемая оценка за 2023 год</w:t>
            </w:r>
          </w:p>
        </w:tc>
      </w:tr>
      <w:tr w:rsidR="00B96801" w:rsidRPr="00B96801" w:rsidTr="00B96801">
        <w:trPr>
          <w:trHeight w:val="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B96801" w:rsidP="00B96801">
            <w:pPr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801" w:rsidRPr="00B96801" w:rsidRDefault="002978A6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801" w:rsidRPr="00B96801" w:rsidRDefault="002978A6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801" w:rsidRPr="00B96801" w:rsidRDefault="00855BCD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2562</w:t>
            </w:r>
            <w:r w:rsidR="00074C28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B96801" w:rsidRPr="00B96801" w:rsidTr="00B96801">
        <w:trPr>
          <w:trHeight w:val="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1259E4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1259E4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1611,9</w:t>
            </w:r>
            <w:r w:rsidR="00B96801" w:rsidRPr="00B9680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FA76B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  <w:r w:rsidR="00855BCD">
              <w:rPr>
                <w:sz w:val="24"/>
                <w:szCs w:val="24"/>
              </w:rPr>
              <w:t>,0</w:t>
            </w:r>
          </w:p>
        </w:tc>
      </w:tr>
      <w:tr w:rsidR="00B96801" w:rsidRPr="00B96801" w:rsidTr="00B96801">
        <w:trPr>
          <w:trHeight w:val="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1259E4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1259E4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442,0</w:t>
            </w:r>
            <w:r w:rsidR="00B96801" w:rsidRPr="00B9680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855BCD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  <w:r w:rsidR="00074C28">
              <w:rPr>
                <w:sz w:val="24"/>
                <w:szCs w:val="24"/>
              </w:rPr>
              <w:t>,0</w:t>
            </w:r>
          </w:p>
        </w:tc>
      </w:tr>
      <w:tr w:rsidR="00B96801" w:rsidRPr="00B96801" w:rsidTr="00B96801">
        <w:trPr>
          <w:trHeight w:val="8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801" w:rsidRPr="00B96801" w:rsidRDefault="00B96801" w:rsidP="00B96801">
            <w:pPr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 xml:space="preserve">БЕЗВОЗМЕЗДНЫЕ  ПОСТУПЛЕНИЯ, ВСЕГО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514BEE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514BEE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1009,7</w:t>
            </w:r>
            <w:r w:rsidR="00B96801" w:rsidRPr="00B96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855BCD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1235,4</w:t>
            </w:r>
          </w:p>
        </w:tc>
      </w:tr>
      <w:tr w:rsidR="00B96801" w:rsidRPr="00B96801" w:rsidTr="00B96801">
        <w:trPr>
          <w:trHeight w:val="12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801" w:rsidRPr="00B96801" w:rsidRDefault="00B96801" w:rsidP="00B96801">
            <w:pPr>
              <w:jc w:val="both"/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514BEE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514BEE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1009,7</w:t>
            </w:r>
            <w:r w:rsidR="00B96801" w:rsidRPr="00B9680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855BCD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1235,4</w:t>
            </w:r>
          </w:p>
        </w:tc>
      </w:tr>
      <w:tr w:rsidR="00B96801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B96801" w:rsidP="00B96801">
            <w:pPr>
              <w:jc w:val="both"/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Дотации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223C6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223C6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82,9</w:t>
            </w:r>
            <w:r w:rsidR="00B96801" w:rsidRPr="00B96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855BCD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82,9</w:t>
            </w:r>
            <w:r w:rsidR="00B96801" w:rsidRPr="00B9680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96801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514BEE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514BEE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  <w:r w:rsidR="00B96801" w:rsidRPr="00B9680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855BCD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</w:p>
        </w:tc>
      </w:tr>
      <w:tr w:rsidR="00B96801" w:rsidRPr="00B96801" w:rsidTr="00B96801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both"/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Субсидии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A223C6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A223C6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756,5</w:t>
            </w:r>
            <w:r w:rsidR="00B96801" w:rsidRPr="00B96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855BCD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756,5</w:t>
            </w:r>
          </w:p>
        </w:tc>
      </w:tr>
      <w:tr w:rsidR="00B96801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B96801" w:rsidP="00B96801">
            <w:pPr>
              <w:jc w:val="both"/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 xml:space="preserve">Субсидии бюджетам </w:t>
            </w:r>
            <w:r w:rsidR="002978A6">
              <w:rPr>
                <w:sz w:val="24"/>
                <w:szCs w:val="24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2978A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2978A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756,5</w:t>
            </w:r>
            <w:r w:rsidR="00B96801" w:rsidRPr="00B9680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855BCD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756,5</w:t>
            </w:r>
          </w:p>
        </w:tc>
      </w:tr>
      <w:tr w:rsidR="00B96801" w:rsidRPr="00B96801" w:rsidTr="00B96801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A223C6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A223C6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170,3</w:t>
            </w:r>
            <w:r w:rsidR="00B96801" w:rsidRPr="00B96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855BCD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396,0</w:t>
            </w:r>
          </w:p>
        </w:tc>
      </w:tr>
      <w:tr w:rsidR="00B96801" w:rsidRPr="00B96801" w:rsidTr="00B96801">
        <w:trPr>
          <w:trHeight w:val="18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both"/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A223C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A223C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170,3</w:t>
            </w:r>
            <w:r w:rsidR="00B96801" w:rsidRPr="00B9680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855BCD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396,0</w:t>
            </w:r>
          </w:p>
        </w:tc>
      </w:tr>
      <w:tr w:rsidR="00B96801" w:rsidRPr="00B96801" w:rsidTr="00B96801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A223C6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A223C6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3063,6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855BCD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3797,4</w:t>
            </w:r>
          </w:p>
        </w:tc>
      </w:tr>
      <w:tr w:rsidR="00B96801" w:rsidRPr="00B96801" w:rsidTr="00B96801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sz w:val="24"/>
                <w:szCs w:val="24"/>
              </w:rPr>
            </w:pPr>
          </w:p>
        </w:tc>
      </w:tr>
      <w:tr w:rsidR="00B96801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0100 Общегосударственные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EF2832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EF2832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EF2832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2631,8</w:t>
            </w:r>
          </w:p>
        </w:tc>
      </w:tr>
      <w:tr w:rsidR="00B96801" w:rsidRPr="00B96801" w:rsidTr="00B96801">
        <w:trPr>
          <w:trHeight w:val="7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EF2832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EF2832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96801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32FB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32FB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32FB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394,5</w:t>
            </w:r>
          </w:p>
        </w:tc>
      </w:tr>
      <w:tr w:rsidR="00B96801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1476,0</w:t>
            </w:r>
          </w:p>
        </w:tc>
      </w:tr>
      <w:tr w:rsidR="00B96801" w:rsidRPr="00B96801" w:rsidTr="00B9680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0800 Культура, кинематография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493,3</w:t>
            </w:r>
          </w:p>
        </w:tc>
      </w:tr>
      <w:tr w:rsidR="00B96801" w:rsidRPr="00B96801" w:rsidTr="00B96801">
        <w:trPr>
          <w:trHeight w:val="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lastRenderedPageBreak/>
              <w:t>1000 Социальная политика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B96801" w:rsidRPr="00B96801" w:rsidTr="00B9680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1100 Физическая культура и спорт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96801" w:rsidRPr="00B96801" w:rsidTr="00B96801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5149,6</w:t>
            </w:r>
          </w:p>
        </w:tc>
      </w:tr>
      <w:tr w:rsidR="00B96801" w:rsidRPr="00B96801" w:rsidTr="00B96801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Дефицит -; Профицит +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- 1383,2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- 599,3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- 1383,2</w:t>
            </w:r>
          </w:p>
        </w:tc>
      </w:tr>
      <w:tr w:rsidR="00B96801" w:rsidRPr="00B96801" w:rsidTr="00B96801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</w:p>
        </w:tc>
      </w:tr>
    </w:tbl>
    <w:p w:rsidR="00510F9C" w:rsidRDefault="00510F9C" w:rsidP="00B96801">
      <w:pPr>
        <w:rPr>
          <w:color w:val="FF0000"/>
          <w:sz w:val="28"/>
          <w:szCs w:val="28"/>
        </w:rPr>
      </w:pPr>
    </w:p>
    <w:p w:rsidR="00510F9C" w:rsidRDefault="00510F9C" w:rsidP="00B96801">
      <w:pPr>
        <w:rPr>
          <w:color w:val="FF0000"/>
          <w:sz w:val="28"/>
          <w:szCs w:val="28"/>
        </w:rPr>
      </w:pPr>
    </w:p>
    <w:p w:rsidR="00647107" w:rsidRDefault="00647107" w:rsidP="00647107"/>
    <w:p w:rsidR="00647107" w:rsidRDefault="00647107" w:rsidP="00647107"/>
    <w:p w:rsidR="00647107" w:rsidRDefault="00647107" w:rsidP="0064710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6C1F23" w:rsidRDefault="006C1F23" w:rsidP="004E69BD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Основные направления бюджетной и налоговой политики </w:t>
      </w:r>
      <w:proofErr w:type="spellStart"/>
      <w:r w:rsidR="00781B55">
        <w:rPr>
          <w:b/>
          <w:sz w:val="28"/>
          <w:szCs w:val="28"/>
        </w:rPr>
        <w:t>Новоярковского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r>
        <w:rPr>
          <w:b/>
          <w:sz w:val="28"/>
        </w:rPr>
        <w:t>Каменского района Алт</w:t>
      </w:r>
      <w:r w:rsidRPr="004E69BD">
        <w:rPr>
          <w:b/>
          <w:sz w:val="28"/>
        </w:rPr>
        <w:t xml:space="preserve">айского края </w:t>
      </w:r>
      <w:r w:rsidR="004E69BD" w:rsidRPr="004E69BD">
        <w:rPr>
          <w:b/>
          <w:bCs/>
          <w:sz w:val="28"/>
          <w:szCs w:val="28"/>
        </w:rPr>
        <w:t>на 202</w:t>
      </w:r>
      <w:r w:rsidR="00560337">
        <w:rPr>
          <w:b/>
          <w:bCs/>
          <w:sz w:val="28"/>
          <w:szCs w:val="28"/>
        </w:rPr>
        <w:t>4</w:t>
      </w:r>
      <w:r w:rsidR="004E69BD" w:rsidRPr="004E69BD">
        <w:rPr>
          <w:b/>
          <w:bCs/>
          <w:sz w:val="28"/>
          <w:szCs w:val="28"/>
        </w:rPr>
        <w:t xml:space="preserve"> год и на плановый период 202</w:t>
      </w:r>
      <w:r w:rsidR="00560337">
        <w:rPr>
          <w:b/>
          <w:bCs/>
          <w:sz w:val="28"/>
          <w:szCs w:val="28"/>
        </w:rPr>
        <w:t>5</w:t>
      </w:r>
      <w:r w:rsidR="004E69BD" w:rsidRPr="004E69BD">
        <w:rPr>
          <w:b/>
          <w:bCs/>
          <w:sz w:val="28"/>
          <w:szCs w:val="28"/>
        </w:rPr>
        <w:t xml:space="preserve"> и 202</w:t>
      </w:r>
      <w:r w:rsidR="00560337">
        <w:rPr>
          <w:b/>
          <w:bCs/>
          <w:sz w:val="28"/>
          <w:szCs w:val="28"/>
        </w:rPr>
        <w:t>6</w:t>
      </w:r>
      <w:r w:rsidR="004E69BD" w:rsidRPr="004E69BD">
        <w:rPr>
          <w:b/>
          <w:bCs/>
          <w:sz w:val="28"/>
          <w:szCs w:val="28"/>
        </w:rPr>
        <w:t xml:space="preserve"> годов</w:t>
      </w:r>
    </w:p>
    <w:p w:rsidR="004E69BD" w:rsidRDefault="004E69BD" w:rsidP="004E69BD">
      <w:pPr>
        <w:keepNext/>
        <w:jc w:val="center"/>
        <w:outlineLvl w:val="1"/>
        <w:rPr>
          <w:sz w:val="28"/>
          <w:szCs w:val="28"/>
        </w:rPr>
      </w:pP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политики </w:t>
      </w:r>
      <w:proofErr w:type="spellStart"/>
      <w:r w:rsidR="00781B55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Каменског</w:t>
      </w:r>
      <w:r w:rsidR="004E69BD">
        <w:rPr>
          <w:sz w:val="28"/>
          <w:szCs w:val="28"/>
        </w:rPr>
        <w:t>о района Алтайского края на 202</w:t>
      </w:r>
      <w:r w:rsidR="00560337">
        <w:rPr>
          <w:sz w:val="28"/>
          <w:szCs w:val="28"/>
        </w:rPr>
        <w:t>4</w:t>
      </w:r>
      <w:r>
        <w:rPr>
          <w:sz w:val="28"/>
          <w:szCs w:val="28"/>
        </w:rPr>
        <w:t xml:space="preserve"> год сформированы в соответствии с основными направлениями бюджетной и налоговой политики края на 202</w:t>
      </w:r>
      <w:r w:rsidR="0056033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56033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6033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с учетом положений Послания </w:t>
      </w:r>
      <w:r w:rsidRPr="005A2DD4">
        <w:rPr>
          <w:sz w:val="28"/>
          <w:szCs w:val="28"/>
        </w:rPr>
        <w:t>Президента Российской Федерации Федеральному Собранию Российской от</w:t>
      </w:r>
      <w:r w:rsidRPr="00A61715">
        <w:rPr>
          <w:color w:val="FF0000"/>
          <w:sz w:val="28"/>
          <w:szCs w:val="28"/>
        </w:rPr>
        <w:t xml:space="preserve"> </w:t>
      </w:r>
      <w:r w:rsidR="005A2DD4">
        <w:rPr>
          <w:rFonts w:eastAsia="Calibri"/>
          <w:sz w:val="28"/>
          <w:szCs w:val="28"/>
        </w:rPr>
        <w:t>21</w:t>
      </w:r>
      <w:r w:rsidR="005A2DD4" w:rsidRPr="00CF02A6">
        <w:rPr>
          <w:rFonts w:eastAsia="Calibri"/>
          <w:sz w:val="28"/>
          <w:szCs w:val="28"/>
        </w:rPr>
        <w:t>.0</w:t>
      </w:r>
      <w:r w:rsidR="005A2DD4">
        <w:rPr>
          <w:rFonts w:eastAsia="Calibri"/>
          <w:sz w:val="28"/>
          <w:szCs w:val="28"/>
        </w:rPr>
        <w:t>4</w:t>
      </w:r>
      <w:r w:rsidR="005A2DD4" w:rsidRPr="00CF02A6">
        <w:rPr>
          <w:rFonts w:eastAsia="Calibri"/>
          <w:sz w:val="28"/>
          <w:szCs w:val="28"/>
        </w:rPr>
        <w:t>.202</w:t>
      </w:r>
      <w:r w:rsidR="005A2DD4">
        <w:rPr>
          <w:rFonts w:eastAsia="Calibri"/>
          <w:sz w:val="28"/>
          <w:szCs w:val="28"/>
        </w:rPr>
        <w:t>1</w:t>
      </w:r>
      <w:r w:rsidR="00923133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 Президента Российской Федерации от </w:t>
      </w:r>
      <w:r w:rsidR="0058574A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58574A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58574A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58574A">
        <w:rPr>
          <w:sz w:val="28"/>
          <w:szCs w:val="28"/>
        </w:rPr>
        <w:t>474</w:t>
      </w:r>
      <w:r>
        <w:rPr>
          <w:sz w:val="28"/>
          <w:szCs w:val="28"/>
        </w:rPr>
        <w:t xml:space="preserve"> «О национальных целях развития Российской Федерации на период до 20</w:t>
      </w:r>
      <w:r w:rsidR="0058574A">
        <w:rPr>
          <w:sz w:val="28"/>
          <w:szCs w:val="28"/>
        </w:rPr>
        <w:t>30</w:t>
      </w:r>
      <w:r>
        <w:rPr>
          <w:sz w:val="28"/>
          <w:szCs w:val="28"/>
        </w:rPr>
        <w:t xml:space="preserve"> года», распоряжения Правительства Российской Федерации от 31.01.2019 №117-р «Концепция повышения эффективности бюджетных расходов в 2019 – 2024 годах», определяющих </w:t>
      </w:r>
      <w:r>
        <w:rPr>
          <w:bCs/>
          <w:sz w:val="28"/>
          <w:szCs w:val="28"/>
        </w:rPr>
        <w:t xml:space="preserve">национальные цели развития </w:t>
      </w:r>
      <w:r>
        <w:rPr>
          <w:sz w:val="28"/>
          <w:szCs w:val="28"/>
        </w:rPr>
        <w:t>на ближайшие 4 года во всех сферах общественной жизни – повышение качества жизни и благосостояния граждан, снижение бедности и неравенства, повышение качества и доступности здравоохранения и образования, создание современной инфраструктуры.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Ключевыми задачами бюджетной и налоговой политики определены: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стабильности налоговой нагрузки и полноты выявления плательщиков;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безусловное исполнение принятых обязательств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перед работниками бюджетной сферы, населением села, в том числе в части индексации оплаты труда;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финансовой дисциплины органов местного самоуправления;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качества взаимодействия между органами местного самоуправления </w:t>
      </w:r>
      <w:proofErr w:type="spellStart"/>
      <w:r w:rsidR="00781B55">
        <w:rPr>
          <w:rFonts w:ascii="Times New Roman" w:hAnsi="Times New Roman"/>
          <w:sz w:val="28"/>
          <w:szCs w:val="28"/>
        </w:rPr>
        <w:t>Новоярковского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Каменского района,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применения инструмента казначейского сопровождения действующих бюджетных обязательств;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информационно-аналитических ресурсов.</w:t>
      </w:r>
    </w:p>
    <w:p w:rsidR="0058574A" w:rsidRDefault="0058574A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8574A" w:rsidRDefault="0058574A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8574A" w:rsidRDefault="0058574A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8574A" w:rsidRDefault="0058574A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1F23" w:rsidRDefault="006C1F23" w:rsidP="006C1F23">
      <w:pPr>
        <w:pStyle w:val="ConsPlusNormal"/>
        <w:ind w:firstLine="709"/>
        <w:jc w:val="both"/>
      </w:pPr>
    </w:p>
    <w:p w:rsidR="006C1F23" w:rsidRDefault="006C1F23" w:rsidP="00A6171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направления бюджетной политики </w:t>
      </w:r>
      <w:proofErr w:type="spellStart"/>
      <w:r w:rsidR="00781B55">
        <w:rPr>
          <w:rFonts w:ascii="Times New Roman" w:hAnsi="Times New Roman" w:cs="Times New Roman"/>
          <w:b/>
          <w:sz w:val="28"/>
          <w:szCs w:val="28"/>
        </w:rPr>
        <w:t>Новоярковского</w:t>
      </w:r>
      <w:proofErr w:type="spellEnd"/>
      <w:r w:rsidR="00781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Каменского района Алтайского края  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6033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56033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6033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C1F23" w:rsidRDefault="006C1F23" w:rsidP="006C1F2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 w:rsidR="00A61715" w:rsidRPr="00A61715">
        <w:rPr>
          <w:rFonts w:ascii="Times New Roman" w:hAnsi="Times New Roman" w:cs="Times New Roman"/>
          <w:bCs/>
          <w:sz w:val="28"/>
          <w:szCs w:val="28"/>
        </w:rPr>
        <w:t>на 202</w:t>
      </w:r>
      <w:r w:rsidR="00560337">
        <w:rPr>
          <w:rFonts w:ascii="Times New Roman" w:hAnsi="Times New Roman" w:cs="Times New Roman"/>
          <w:bCs/>
          <w:sz w:val="28"/>
          <w:szCs w:val="28"/>
        </w:rPr>
        <w:t>4</w:t>
      </w:r>
      <w:r w:rsidR="00A61715" w:rsidRPr="00A6171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560337">
        <w:rPr>
          <w:rFonts w:ascii="Times New Roman" w:hAnsi="Times New Roman" w:cs="Times New Roman"/>
          <w:bCs/>
          <w:sz w:val="28"/>
          <w:szCs w:val="28"/>
        </w:rPr>
        <w:t>5</w:t>
      </w:r>
      <w:r w:rsidR="00A61715" w:rsidRPr="00A6171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560337">
        <w:rPr>
          <w:rFonts w:ascii="Times New Roman" w:hAnsi="Times New Roman" w:cs="Times New Roman"/>
          <w:bCs/>
          <w:sz w:val="28"/>
          <w:szCs w:val="28"/>
        </w:rPr>
        <w:t>6</w:t>
      </w:r>
      <w:r w:rsidR="00A61715" w:rsidRPr="00A6171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A61715" w:rsidRPr="00A61715">
        <w:rPr>
          <w:rFonts w:ascii="Times New Roman" w:hAnsi="Times New Roman" w:cs="Times New Roman"/>
          <w:sz w:val="28"/>
          <w:szCs w:val="28"/>
        </w:rPr>
        <w:t xml:space="preserve"> </w:t>
      </w:r>
      <w:r w:rsidRPr="00A61715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Pr="00A61715">
        <w:rPr>
          <w:rFonts w:ascii="Times New Roman" w:hAnsi="Times New Roman" w:cs="Times New Roman"/>
          <w:color w:val="000000"/>
          <w:sz w:val="28"/>
          <w:szCs w:val="28"/>
        </w:rPr>
        <w:t>объектив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обусловленных ограничений сохраняет ориентир, определенный </w:t>
      </w:r>
      <w:r>
        <w:rPr>
          <w:rFonts w:ascii="Times New Roman" w:hAnsi="Times New Roman" w:cs="Times New Roman"/>
          <w:sz w:val="28"/>
          <w:szCs w:val="28"/>
        </w:rPr>
        <w:t xml:space="preserve">планом первоочередных мероприятий по обеспечению устойчивого развития экономики и социальной стабильности в </w:t>
      </w:r>
      <w:proofErr w:type="spellStart"/>
      <w:r w:rsidR="00781B55">
        <w:rPr>
          <w:rFonts w:ascii="Times New Roman" w:hAnsi="Times New Roman" w:cs="Times New Roman"/>
          <w:sz w:val="28"/>
          <w:szCs w:val="28"/>
        </w:rPr>
        <w:t>Новоярковском</w:t>
      </w:r>
      <w:proofErr w:type="spellEnd"/>
      <w:r w:rsidR="00850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сельсовете</w:t>
      </w:r>
      <w:r>
        <w:rPr>
          <w:rFonts w:ascii="Times New Roman" w:hAnsi="Times New Roman" w:cs="Times New Roman"/>
          <w:color w:val="1D1D1D"/>
          <w:sz w:val="28"/>
          <w:szCs w:val="28"/>
        </w:rPr>
        <w:t>:</w:t>
      </w:r>
    </w:p>
    <w:p w:rsidR="006C1F23" w:rsidRDefault="006C1F23" w:rsidP="006C1F2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режима экономного расходования бюджетных средств, концентрация ресурсов на приоритетных направлениях развития и выполнения публичных обязательств;</w:t>
      </w:r>
    </w:p>
    <w:p w:rsidR="006C1F23" w:rsidRDefault="006C1F23" w:rsidP="006C1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1D1D1D"/>
          <w:sz w:val="28"/>
          <w:szCs w:val="28"/>
        </w:rPr>
        <w:t>повышение эффективности бюджетного планирования, использования бюджетных средств</w:t>
      </w:r>
      <w:r>
        <w:rPr>
          <w:sz w:val="28"/>
          <w:szCs w:val="28"/>
        </w:rPr>
        <w:t xml:space="preserve"> и финансового контроля.</w:t>
      </w:r>
    </w:p>
    <w:p w:rsidR="006C1F23" w:rsidRDefault="006C1F23" w:rsidP="006C1F23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обеспечения реализации поставленных задач планируется осуществление следующих мероприятий</w:t>
      </w:r>
      <w:r>
        <w:rPr>
          <w:rFonts w:ascii="Times New Roman" w:hAnsi="Times New Roman"/>
          <w:sz w:val="28"/>
          <w:szCs w:val="28"/>
        </w:rPr>
        <w:t>:</w:t>
      </w:r>
    </w:p>
    <w:p w:rsidR="006C1F23" w:rsidRDefault="006C1F23" w:rsidP="006C1F23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>
        <w:rPr>
          <w:rFonts w:ascii="Times New Roman" w:hAnsi="Times New Roman"/>
          <w:bCs/>
          <w:sz w:val="28"/>
          <w:szCs w:val="28"/>
        </w:rPr>
        <w:t>оказания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6C1F23" w:rsidRDefault="006C1F23" w:rsidP="006C1F23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жесткое ограничение роста расходов местного бюджета, не обеспеченных стабильными доходными источниками;</w:t>
      </w:r>
    </w:p>
    <w:p w:rsidR="006C1F23" w:rsidRDefault="006C1F23" w:rsidP="006C1F23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и полное исполнение принимаемых расходных обязательств, в первую очередь по социально-значимым направлениям.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условием бюджетной сбалансированности является приведение бюджетных расходов в соответствие с реально прогнозируемым поступлением доходов, усиление экономии бюджетных ресурсов, повышение эффективности социальных расходов.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Федерального закона от 28.12.2017</w:t>
      </w:r>
      <w:r>
        <w:rPr>
          <w:sz w:val="28"/>
          <w:szCs w:val="28"/>
        </w:rPr>
        <w:br/>
        <w:t xml:space="preserve">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минимальный </w:t>
      </w:r>
      <w:r w:rsidR="00A61715">
        <w:rPr>
          <w:sz w:val="28"/>
          <w:szCs w:val="28"/>
        </w:rPr>
        <w:t>размер оплаты труда с 01.01.202</w:t>
      </w:r>
      <w:r w:rsidR="00560337">
        <w:rPr>
          <w:sz w:val="28"/>
          <w:szCs w:val="28"/>
        </w:rPr>
        <w:t>3</w:t>
      </w:r>
      <w:r>
        <w:rPr>
          <w:sz w:val="28"/>
          <w:szCs w:val="28"/>
        </w:rPr>
        <w:t xml:space="preserve"> составит </w:t>
      </w:r>
      <w:r w:rsidR="00560337">
        <w:rPr>
          <w:sz w:val="28"/>
          <w:szCs w:val="28"/>
        </w:rPr>
        <w:t>19242</w:t>
      </w:r>
      <w:r w:rsidRPr="00A6171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6C1F23" w:rsidRDefault="006C1F23" w:rsidP="006C1F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достижения национальных целей развития, определенных в документах стратегического планирования, сохраняет актуальность разработки и реализации мер эффективного использования бюджетных средств. 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расходов бюджета </w:t>
      </w:r>
      <w:r w:rsidR="00A61715" w:rsidRPr="00A8754E">
        <w:rPr>
          <w:bCs/>
          <w:sz w:val="28"/>
          <w:szCs w:val="28"/>
        </w:rPr>
        <w:t>на 202</w:t>
      </w:r>
      <w:r w:rsidR="00560337">
        <w:rPr>
          <w:bCs/>
          <w:sz w:val="28"/>
          <w:szCs w:val="28"/>
        </w:rPr>
        <w:t>4</w:t>
      </w:r>
      <w:r w:rsidR="00A61715" w:rsidRPr="00A8754E">
        <w:rPr>
          <w:bCs/>
          <w:sz w:val="28"/>
          <w:szCs w:val="28"/>
        </w:rPr>
        <w:t xml:space="preserve"> год и на плановый период 202</w:t>
      </w:r>
      <w:r w:rsidR="00560337">
        <w:rPr>
          <w:bCs/>
          <w:sz w:val="28"/>
          <w:szCs w:val="28"/>
        </w:rPr>
        <w:t>5</w:t>
      </w:r>
      <w:r w:rsidR="00A61715" w:rsidRPr="00A8754E">
        <w:rPr>
          <w:bCs/>
          <w:sz w:val="28"/>
          <w:szCs w:val="28"/>
        </w:rPr>
        <w:t xml:space="preserve"> и 202</w:t>
      </w:r>
      <w:r w:rsidR="00560337">
        <w:rPr>
          <w:bCs/>
          <w:sz w:val="28"/>
          <w:szCs w:val="28"/>
        </w:rPr>
        <w:t>6</w:t>
      </w:r>
      <w:r w:rsidR="00A61715" w:rsidRPr="00A8754E">
        <w:rPr>
          <w:bCs/>
          <w:sz w:val="28"/>
          <w:szCs w:val="28"/>
        </w:rPr>
        <w:t xml:space="preserve"> годов</w:t>
      </w:r>
      <w:r w:rsidR="00A61715" w:rsidRPr="00A8754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с учетом необходимости обеспечения социальных и иных первоочередных расходных обязательств.</w:t>
      </w:r>
    </w:p>
    <w:p w:rsidR="006C1F23" w:rsidRDefault="006C1F23" w:rsidP="006C1F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решения задачи </w:t>
      </w:r>
      <w:r>
        <w:rPr>
          <w:bCs/>
          <w:sz w:val="28"/>
          <w:szCs w:val="28"/>
        </w:rPr>
        <w:t>повышения эффективности оказания муниципальных услуг</w:t>
      </w:r>
      <w:r>
        <w:rPr>
          <w:sz w:val="28"/>
          <w:szCs w:val="28"/>
        </w:rPr>
        <w:t xml:space="preserve"> продолжится работа по созданию стимулов для более рационального и экономного использования бюджетных средств.</w:t>
      </w:r>
    </w:p>
    <w:p w:rsidR="006C1F23" w:rsidRDefault="006C1F23" w:rsidP="006C1F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 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Мероприятия в части инвентаризации установленных расходных полномочий органов местного самоуправления </w:t>
      </w:r>
      <w:proofErr w:type="spellStart"/>
      <w:r w:rsidR="00781B55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 направлены на недопущение принятия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Алтайского края. 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принципов бюджетной системы сельсовета является принцип прозрачности, предусматривающий обязательную открытость для общества  процедур рассмотрения и принятия решений по проектам бюджетов и отчетов об их исполнении, а также обеспечение доступности утвержденных бюджетов и отчетов на публичных слушаниях.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Повышение информированности граждан в вопросах формирования и исполнения бюджета будет осуществляться путем публикации </w:t>
      </w:r>
      <w:r>
        <w:rPr>
          <w:sz w:val="28"/>
          <w:szCs w:val="28"/>
        </w:rPr>
        <w:t>актуальной информации о местном бюджете в объективной и доступной для понимания форме на официальном сайте органов Администрации Каменского района.</w:t>
      </w:r>
    </w:p>
    <w:p w:rsidR="00F6363F" w:rsidRDefault="006C1F23" w:rsidP="006C1F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Реализация последовательной политики в предстоящий период будет способствовать сохранению устойчивости бюджетной системы сельсовета, обеспечит социальную стабильность, создаст условия для дальнейшего роста.</w:t>
      </w:r>
    </w:p>
    <w:p w:rsidR="00F6363F" w:rsidRPr="00BF282E" w:rsidRDefault="00F6363F" w:rsidP="00F6363F">
      <w:pPr>
        <w:ind w:firstLine="708"/>
        <w:jc w:val="both"/>
        <w:rPr>
          <w:sz w:val="28"/>
          <w:szCs w:val="28"/>
        </w:rPr>
      </w:pPr>
      <w:r w:rsidRPr="00BF282E">
        <w:rPr>
          <w:sz w:val="28"/>
          <w:szCs w:val="28"/>
        </w:rPr>
        <w:t>В соответствии с положениями статьи 220.2</w:t>
      </w:r>
      <w:r w:rsidRPr="00BF282E">
        <w:rPr>
          <w:sz w:val="28"/>
          <w:szCs w:val="28"/>
          <w:vertAlign w:val="superscript"/>
        </w:rPr>
        <w:t xml:space="preserve"> </w:t>
      </w:r>
      <w:r w:rsidRPr="00BF282E">
        <w:rPr>
          <w:sz w:val="28"/>
          <w:szCs w:val="28"/>
        </w:rPr>
        <w:t xml:space="preserve">Бюджетного кодекса Российской Федерации, Приказом Министерства финансов Российской </w:t>
      </w:r>
      <w:r>
        <w:rPr>
          <w:sz w:val="28"/>
          <w:szCs w:val="28"/>
        </w:rPr>
        <w:t>Ф</w:t>
      </w:r>
      <w:r w:rsidRPr="00BF282E">
        <w:rPr>
          <w:sz w:val="28"/>
          <w:szCs w:val="28"/>
        </w:rPr>
        <w:t xml:space="preserve">едерации от 31.03.2020 № 50н «Об утверждении порядка направления обращений высших исполнительных органов государственной власти субъектов </w:t>
      </w:r>
      <w:r>
        <w:rPr>
          <w:sz w:val="28"/>
          <w:szCs w:val="28"/>
        </w:rPr>
        <w:t>Р</w:t>
      </w:r>
      <w:r w:rsidRPr="00BF282E">
        <w:rPr>
          <w:sz w:val="28"/>
          <w:szCs w:val="28"/>
        </w:rPr>
        <w:t xml:space="preserve">оссийской федерации (местных администраций), органов управления государственными внебюджетными фондами о передаче (прекращении осуществления) отдельных функций финансовых органов субъектов </w:t>
      </w:r>
      <w:r>
        <w:rPr>
          <w:sz w:val="28"/>
          <w:szCs w:val="28"/>
        </w:rPr>
        <w:t>Р</w:t>
      </w:r>
      <w:r w:rsidRPr="00BF282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BF282E">
        <w:rPr>
          <w:sz w:val="28"/>
          <w:szCs w:val="28"/>
        </w:rPr>
        <w:t xml:space="preserve">едерации (муниципальных образований), органов управления государственными внебюджетными фондами в федеральное казначейство и их рассмотрения федеральным казначейством» </w:t>
      </w:r>
      <w:r>
        <w:rPr>
          <w:sz w:val="28"/>
          <w:szCs w:val="28"/>
        </w:rPr>
        <w:t>с 01.01.202</w:t>
      </w:r>
      <w:r w:rsidR="00560337">
        <w:rPr>
          <w:sz w:val="28"/>
          <w:szCs w:val="28"/>
        </w:rPr>
        <w:t>4</w:t>
      </w:r>
      <w:r>
        <w:rPr>
          <w:sz w:val="28"/>
          <w:szCs w:val="28"/>
        </w:rPr>
        <w:t xml:space="preserve"> будут </w:t>
      </w:r>
      <w:r w:rsidRPr="00BF282E">
        <w:rPr>
          <w:sz w:val="28"/>
          <w:szCs w:val="28"/>
        </w:rPr>
        <w:t>переда</w:t>
      </w:r>
      <w:r>
        <w:rPr>
          <w:sz w:val="28"/>
          <w:szCs w:val="28"/>
        </w:rPr>
        <w:t>ны</w:t>
      </w:r>
      <w:r w:rsidRPr="00BF2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отдельные </w:t>
      </w:r>
      <w:r w:rsidRPr="00BF282E">
        <w:rPr>
          <w:sz w:val="28"/>
          <w:szCs w:val="28"/>
        </w:rPr>
        <w:t>функци</w:t>
      </w:r>
      <w:r>
        <w:rPr>
          <w:sz w:val="28"/>
          <w:szCs w:val="28"/>
        </w:rPr>
        <w:t>и</w:t>
      </w:r>
      <w:r w:rsidRPr="00BF282E">
        <w:rPr>
          <w:sz w:val="28"/>
          <w:szCs w:val="28"/>
        </w:rPr>
        <w:t xml:space="preserve"> </w:t>
      </w:r>
      <w:r w:rsidRPr="00B056C3">
        <w:rPr>
          <w:sz w:val="28"/>
          <w:szCs w:val="28"/>
        </w:rPr>
        <w:t>по исполнению бюджета</w:t>
      </w:r>
      <w:r>
        <w:rPr>
          <w:sz w:val="28"/>
          <w:szCs w:val="28"/>
        </w:rPr>
        <w:t xml:space="preserve"> поселения в Управление Федерального казначейства по Алтайскому краю</w:t>
      </w:r>
      <w:r w:rsidRPr="00BF282E">
        <w:rPr>
          <w:sz w:val="28"/>
          <w:szCs w:val="28"/>
        </w:rPr>
        <w:t>.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Передаче подлежат следующие функции, связанные: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с открытием и ведением лицевых счетов, предназначенных для учета операций по исполнению бюджета поселения главным распорядителям, распорядителям и получателям средств бюджета поселения, и главным администраторам (администраторам) источников финансирования дефицита бюджета поселения;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с доведением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бюджета поселения и главных администраторов (администраторов) источников финансирования дефицита бюджета поселения;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с учетом бюджетных и денежных обязательств получателей средств бюджета поселения;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с санкционированием операций, связанных с оплатой денежных обязательств получателей средств бюджета поселения;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lastRenderedPageBreak/>
        <w:t>с проведением операций со средствами, поступающими во временное распоряжение получателей средств бюджета поселения, включающие открытие и ведение лицевых счетов для учета операций со средствами, поступающими во временное распоряжение получателей средств бюджета поселения</w:t>
      </w:r>
      <w:r>
        <w:rPr>
          <w:sz w:val="28"/>
          <w:szCs w:val="28"/>
        </w:rPr>
        <w:t>.</w:t>
      </w:r>
    </w:p>
    <w:p w:rsidR="006C1F23" w:rsidRDefault="006C1F23" w:rsidP="006C1F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6C1F23" w:rsidRDefault="006C1F23" w:rsidP="006C1F23">
      <w:pPr>
        <w:ind w:firstLine="709"/>
        <w:jc w:val="both"/>
        <w:rPr>
          <w:b/>
          <w:sz w:val="28"/>
          <w:szCs w:val="28"/>
          <w:lang w:eastAsia="en-US"/>
        </w:rPr>
      </w:pPr>
    </w:p>
    <w:p w:rsidR="00E30DC0" w:rsidRDefault="00E30DC0" w:rsidP="00E30DC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налоговой политики </w:t>
      </w:r>
      <w:proofErr w:type="spellStart"/>
      <w:r w:rsidR="00D81F24">
        <w:rPr>
          <w:rFonts w:ascii="Times New Roman" w:hAnsi="Times New Roman" w:cs="Times New Roman"/>
          <w:b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Каменского района Алтайского края 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6033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56033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6033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560337" w:rsidRDefault="00560337" w:rsidP="00560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налоговой политики остается улучшение администрирования доходов, внедрение новых информационных технологий, что позволит повысить собираемость доходов без увеличения фискальной нагрузки для населения и бизнеса, сохранение достигнутого уровня налогового потенциала и создание условий для дальнейшего роста налоговых и неналоговых доходов бюджета.</w:t>
      </w:r>
    </w:p>
    <w:p w:rsidR="00560337" w:rsidRDefault="00560337" w:rsidP="0056033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трехлетней перспективе будет продолжена работа по укреплению и развитию налогового потенциала бюджета за счет наращивания стабильных доходных источников и мобилизации в бюджет имеющихся резервов с учетом изменений, внесенных в Налоговый кодекс Российской Федерации.</w:t>
      </w:r>
    </w:p>
    <w:p w:rsidR="00560337" w:rsidRDefault="00560337" w:rsidP="0056033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налоговой политике учтены следующие изменения федерального и регионального законодательства.</w:t>
      </w:r>
    </w:p>
    <w:p w:rsidR="00560337" w:rsidRDefault="00560337" w:rsidP="0056033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налогу на доходы физических лиц:</w:t>
      </w:r>
    </w:p>
    <w:p w:rsidR="00560337" w:rsidRDefault="00560337" w:rsidP="0056033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с 2024 года размеров социальных налоговых вычетов по налогу на доходы физических лиц: максимальный размер суммы расходов на обучение ребенка (подопечного), уменьшающего налогооблагаемый доход увеличен до 110 тыс. руб. (действующий размер вычета - 50 тыс. рублей), максимальный размер расходов на собственное обучение, медицинские услуги, физкультурно-оздоровительные услуги, оплату лекарственных препаратов – до 150 тыс. рублей (действующий размер вычета - 120 тыс. рублей) и упрощение порядка их предоставления.</w:t>
      </w:r>
    </w:p>
    <w:p w:rsidR="00560337" w:rsidRDefault="00560337" w:rsidP="0056033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местным налогам:</w:t>
      </w:r>
    </w:p>
    <w:p w:rsidR="00560337" w:rsidRDefault="00560337" w:rsidP="00560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 269-ФЗ «О внесении изменений в отдельные законодательные акты Российской Федерации» в 2022 году на территории края проведена государственная кадастровая оценка всех земельных участков без учета ограничений по периодичности проведения государственной кадастровой оценки. Результаты определения кадастровой стоимости земельных участков утверждены приказом </w:t>
      </w:r>
      <w:proofErr w:type="spellStart"/>
      <w:r>
        <w:rPr>
          <w:sz w:val="28"/>
          <w:szCs w:val="28"/>
        </w:rPr>
        <w:t>Алтайкрайимущества</w:t>
      </w:r>
      <w:proofErr w:type="spellEnd"/>
      <w:r>
        <w:rPr>
          <w:sz w:val="28"/>
          <w:szCs w:val="28"/>
        </w:rPr>
        <w:t xml:space="preserve"> от 24.10.2022 N 165 "Об утверждении результатов определения кадастровой стоимости земельных участков, учтенных в Едином государственном реестре недвижимости на территории Алтайского края". В соответствии с </w:t>
      </w:r>
      <w:r>
        <w:rPr>
          <w:rFonts w:ascii="PT Astra Serif" w:hAnsi="PT Astra Serif"/>
          <w:sz w:val="28"/>
          <w:szCs w:val="28"/>
        </w:rPr>
        <w:t xml:space="preserve">Налоговым кодексом Российской Федерации, данные изменения будут учитываться с начала нового налогового периода, то есть с 2023 года. </w:t>
      </w:r>
      <w:r>
        <w:rPr>
          <w:sz w:val="28"/>
          <w:szCs w:val="28"/>
        </w:rPr>
        <w:t xml:space="preserve">В 2024 году будут проводиться начисления имущественных налогов физическим лицам за 2023 год. При этом, продолжают действовать особенности исчисления местных налогов за 2023 год. Если кадастровая стоимость объекта </w:t>
      </w:r>
      <w:r>
        <w:rPr>
          <w:sz w:val="28"/>
          <w:szCs w:val="28"/>
        </w:rPr>
        <w:lastRenderedPageBreak/>
        <w:t>недвижимости, внесенная в Единый государственный реестр недвижимости и применяемая с 01.01.2023 года, больше стоимости из реестра, применяемой с 01.01.2022 года, для расчета налоговой базы используется показатель 2022 года. Правило не действует, если стоимость объекта увеличилась из-за изменения его характеристик.</w:t>
      </w:r>
    </w:p>
    <w:p w:rsidR="00560337" w:rsidRDefault="00560337" w:rsidP="00560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 июля 2020 года № 269-ФЗ «О внесении изменений в отдельные законодательные акты Российской Федерации» в 2023 году на территории края проведена государственная кадастровая оценка зданий, помещений, сооружений, объектов незавершенного строительства,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 без учета ограничений по периодичности проведения. Результаты оценки по данным объектам при исчислении налога на имущество физических лиц будут применятся с 01.01.2024 года. Соответственно, физическим лицам налоговый орган исчислит платежи с учетом переоценки кадастровой стоимости в 2025 году (за 2024 год).</w:t>
      </w:r>
    </w:p>
    <w:p w:rsidR="00560337" w:rsidRDefault="00560337" w:rsidP="00560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оценки налоговых расходов муниципального образования осуществляется мониторинг нормативно-правовых актов в части предоставления льгот и пониженных ставок по местным налогам. Налоговые расходы на территории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560337">
        <w:rPr>
          <w:sz w:val="28"/>
          <w:szCs w:val="28"/>
        </w:rPr>
        <w:t xml:space="preserve"> сельсовет Каменского района Алтайского края</w:t>
      </w:r>
      <w:r>
        <w:rPr>
          <w:sz w:val="28"/>
          <w:szCs w:val="28"/>
        </w:rPr>
        <w:t xml:space="preserve"> отсутствуют.</w:t>
      </w:r>
    </w:p>
    <w:p w:rsidR="00DA08AC" w:rsidRDefault="00DA08AC" w:rsidP="00560337">
      <w:pPr>
        <w:ind w:firstLine="709"/>
        <w:jc w:val="both"/>
        <w:rPr>
          <w:b/>
          <w:sz w:val="28"/>
          <w:szCs w:val="28"/>
        </w:rPr>
      </w:pPr>
    </w:p>
    <w:sectPr w:rsidR="00DA08AC" w:rsidSect="00DA08AC">
      <w:headerReference w:type="even" r:id="rId12"/>
      <w:headerReference w:type="defaul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A46" w:rsidRDefault="004F7A46">
      <w:r>
        <w:separator/>
      </w:r>
    </w:p>
  </w:endnote>
  <w:endnote w:type="continuationSeparator" w:id="0">
    <w:p w:rsidR="004F7A46" w:rsidRDefault="004F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A46" w:rsidRDefault="004F7A46">
      <w:r>
        <w:separator/>
      </w:r>
    </w:p>
  </w:footnote>
  <w:footnote w:type="continuationSeparator" w:id="0">
    <w:p w:rsidR="004F7A46" w:rsidRDefault="004F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D7F">
      <w:rPr>
        <w:rStyle w:val="a5"/>
        <w:noProof/>
      </w:rPr>
      <w:t>44</w: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A9"/>
    <w:rsid w:val="00001F3F"/>
    <w:rsid w:val="0000376B"/>
    <w:rsid w:val="00003A7D"/>
    <w:rsid w:val="00003F48"/>
    <w:rsid w:val="00004E18"/>
    <w:rsid w:val="00005D70"/>
    <w:rsid w:val="00005FFF"/>
    <w:rsid w:val="00006490"/>
    <w:rsid w:val="00011CF8"/>
    <w:rsid w:val="00014714"/>
    <w:rsid w:val="000157F1"/>
    <w:rsid w:val="00016693"/>
    <w:rsid w:val="0001761D"/>
    <w:rsid w:val="00017B34"/>
    <w:rsid w:val="000203A7"/>
    <w:rsid w:val="0002184C"/>
    <w:rsid w:val="000222A2"/>
    <w:rsid w:val="000242E3"/>
    <w:rsid w:val="0002475E"/>
    <w:rsid w:val="00024DEE"/>
    <w:rsid w:val="00024E15"/>
    <w:rsid w:val="00027EF1"/>
    <w:rsid w:val="000324EC"/>
    <w:rsid w:val="00032822"/>
    <w:rsid w:val="000348AB"/>
    <w:rsid w:val="00034A0B"/>
    <w:rsid w:val="000414A6"/>
    <w:rsid w:val="0004210C"/>
    <w:rsid w:val="000428D6"/>
    <w:rsid w:val="00043BEC"/>
    <w:rsid w:val="00045A57"/>
    <w:rsid w:val="000505D2"/>
    <w:rsid w:val="0005184C"/>
    <w:rsid w:val="00054041"/>
    <w:rsid w:val="00061FD7"/>
    <w:rsid w:val="00065B1F"/>
    <w:rsid w:val="00066E3D"/>
    <w:rsid w:val="000670C5"/>
    <w:rsid w:val="00070CDF"/>
    <w:rsid w:val="00072DB2"/>
    <w:rsid w:val="00073C7F"/>
    <w:rsid w:val="00074C28"/>
    <w:rsid w:val="00082CF0"/>
    <w:rsid w:val="00083346"/>
    <w:rsid w:val="00083577"/>
    <w:rsid w:val="0008553D"/>
    <w:rsid w:val="00086366"/>
    <w:rsid w:val="000900C6"/>
    <w:rsid w:val="00093F3B"/>
    <w:rsid w:val="00094B3C"/>
    <w:rsid w:val="00096997"/>
    <w:rsid w:val="00097346"/>
    <w:rsid w:val="000A3B79"/>
    <w:rsid w:val="000B46FF"/>
    <w:rsid w:val="000C0005"/>
    <w:rsid w:val="000C019D"/>
    <w:rsid w:val="000C3C2F"/>
    <w:rsid w:val="000C4AFB"/>
    <w:rsid w:val="000C4D38"/>
    <w:rsid w:val="000C61F8"/>
    <w:rsid w:val="000C7FDC"/>
    <w:rsid w:val="000D04C1"/>
    <w:rsid w:val="000D3A62"/>
    <w:rsid w:val="000E37C5"/>
    <w:rsid w:val="000E53D1"/>
    <w:rsid w:val="000E7078"/>
    <w:rsid w:val="000E7DE0"/>
    <w:rsid w:val="000F2571"/>
    <w:rsid w:val="000F46B7"/>
    <w:rsid w:val="000F563D"/>
    <w:rsid w:val="000F5985"/>
    <w:rsid w:val="001044AF"/>
    <w:rsid w:val="00106539"/>
    <w:rsid w:val="001073E8"/>
    <w:rsid w:val="00114453"/>
    <w:rsid w:val="001165E8"/>
    <w:rsid w:val="00116B06"/>
    <w:rsid w:val="00117813"/>
    <w:rsid w:val="00120F49"/>
    <w:rsid w:val="00122F33"/>
    <w:rsid w:val="00122FCA"/>
    <w:rsid w:val="00124008"/>
    <w:rsid w:val="001259E4"/>
    <w:rsid w:val="0012729C"/>
    <w:rsid w:val="0013082B"/>
    <w:rsid w:val="00132FE6"/>
    <w:rsid w:val="001339C1"/>
    <w:rsid w:val="00133E9D"/>
    <w:rsid w:val="0013474E"/>
    <w:rsid w:val="00134F2F"/>
    <w:rsid w:val="00136672"/>
    <w:rsid w:val="00140D9D"/>
    <w:rsid w:val="001411F6"/>
    <w:rsid w:val="00146F2D"/>
    <w:rsid w:val="001511DD"/>
    <w:rsid w:val="0015280C"/>
    <w:rsid w:val="00153A50"/>
    <w:rsid w:val="001546B6"/>
    <w:rsid w:val="00154DBC"/>
    <w:rsid w:val="00154FDE"/>
    <w:rsid w:val="00155D44"/>
    <w:rsid w:val="00157B1F"/>
    <w:rsid w:val="00157E67"/>
    <w:rsid w:val="00160B3E"/>
    <w:rsid w:val="00162313"/>
    <w:rsid w:val="0016400E"/>
    <w:rsid w:val="00164F8D"/>
    <w:rsid w:val="0016620B"/>
    <w:rsid w:val="00166EEE"/>
    <w:rsid w:val="00167E35"/>
    <w:rsid w:val="00172024"/>
    <w:rsid w:val="001730BC"/>
    <w:rsid w:val="001742B6"/>
    <w:rsid w:val="0017691E"/>
    <w:rsid w:val="0017792D"/>
    <w:rsid w:val="00177C44"/>
    <w:rsid w:val="00180539"/>
    <w:rsid w:val="00182F4E"/>
    <w:rsid w:val="0018316A"/>
    <w:rsid w:val="001843BC"/>
    <w:rsid w:val="00185BDF"/>
    <w:rsid w:val="00190556"/>
    <w:rsid w:val="0019242F"/>
    <w:rsid w:val="001A0530"/>
    <w:rsid w:val="001A252D"/>
    <w:rsid w:val="001A28E8"/>
    <w:rsid w:val="001A3641"/>
    <w:rsid w:val="001A3859"/>
    <w:rsid w:val="001B01CE"/>
    <w:rsid w:val="001B0612"/>
    <w:rsid w:val="001B2B58"/>
    <w:rsid w:val="001B3525"/>
    <w:rsid w:val="001B4053"/>
    <w:rsid w:val="001B4D42"/>
    <w:rsid w:val="001B64EF"/>
    <w:rsid w:val="001C0C57"/>
    <w:rsid w:val="001C1715"/>
    <w:rsid w:val="001C26F2"/>
    <w:rsid w:val="001C3716"/>
    <w:rsid w:val="001C38A3"/>
    <w:rsid w:val="001C4B2A"/>
    <w:rsid w:val="001C502A"/>
    <w:rsid w:val="001C596D"/>
    <w:rsid w:val="001C6578"/>
    <w:rsid w:val="001D14FD"/>
    <w:rsid w:val="001D1AB4"/>
    <w:rsid w:val="001D27C9"/>
    <w:rsid w:val="001D55A0"/>
    <w:rsid w:val="001D6E2C"/>
    <w:rsid w:val="001D79BD"/>
    <w:rsid w:val="001E04FB"/>
    <w:rsid w:val="001E18A1"/>
    <w:rsid w:val="001E1AA9"/>
    <w:rsid w:val="001E2F88"/>
    <w:rsid w:val="001E4329"/>
    <w:rsid w:val="001E637F"/>
    <w:rsid w:val="001E6DDF"/>
    <w:rsid w:val="001E7469"/>
    <w:rsid w:val="001F2C06"/>
    <w:rsid w:val="001F3DBF"/>
    <w:rsid w:val="001F4771"/>
    <w:rsid w:val="001F49CC"/>
    <w:rsid w:val="001F5206"/>
    <w:rsid w:val="001F71DB"/>
    <w:rsid w:val="002014D9"/>
    <w:rsid w:val="002020FB"/>
    <w:rsid w:val="00202D37"/>
    <w:rsid w:val="00203D19"/>
    <w:rsid w:val="00207176"/>
    <w:rsid w:val="002116CA"/>
    <w:rsid w:val="00213235"/>
    <w:rsid w:val="00213FD7"/>
    <w:rsid w:val="00214010"/>
    <w:rsid w:val="00216D9B"/>
    <w:rsid w:val="002171BC"/>
    <w:rsid w:val="00232FB6"/>
    <w:rsid w:val="00236102"/>
    <w:rsid w:val="00246F70"/>
    <w:rsid w:val="00254657"/>
    <w:rsid w:val="00255697"/>
    <w:rsid w:val="00255E37"/>
    <w:rsid w:val="00257D3E"/>
    <w:rsid w:val="00260C10"/>
    <w:rsid w:val="0026245C"/>
    <w:rsid w:val="00264A4B"/>
    <w:rsid w:val="00267ABC"/>
    <w:rsid w:val="002710A1"/>
    <w:rsid w:val="00271ABB"/>
    <w:rsid w:val="0027253E"/>
    <w:rsid w:val="00272B98"/>
    <w:rsid w:val="00273AA4"/>
    <w:rsid w:val="00277EA1"/>
    <w:rsid w:val="002816A3"/>
    <w:rsid w:val="00282406"/>
    <w:rsid w:val="0029043F"/>
    <w:rsid w:val="00290DE2"/>
    <w:rsid w:val="00290E63"/>
    <w:rsid w:val="00292918"/>
    <w:rsid w:val="00293A19"/>
    <w:rsid w:val="00296B0F"/>
    <w:rsid w:val="00296D6B"/>
    <w:rsid w:val="00296E03"/>
    <w:rsid w:val="002978A6"/>
    <w:rsid w:val="002A003B"/>
    <w:rsid w:val="002B2A22"/>
    <w:rsid w:val="002B64F3"/>
    <w:rsid w:val="002C17F0"/>
    <w:rsid w:val="002C20E6"/>
    <w:rsid w:val="002C4953"/>
    <w:rsid w:val="002C6A9C"/>
    <w:rsid w:val="002C72D4"/>
    <w:rsid w:val="002D1F57"/>
    <w:rsid w:val="002D3170"/>
    <w:rsid w:val="002D5756"/>
    <w:rsid w:val="002D79B8"/>
    <w:rsid w:val="002E2AB0"/>
    <w:rsid w:val="002E301C"/>
    <w:rsid w:val="002E31CD"/>
    <w:rsid w:val="002E5F47"/>
    <w:rsid w:val="002E6EAB"/>
    <w:rsid w:val="002E79B0"/>
    <w:rsid w:val="002F10BB"/>
    <w:rsid w:val="002F3015"/>
    <w:rsid w:val="002F7AB5"/>
    <w:rsid w:val="00300A1A"/>
    <w:rsid w:val="00300EAB"/>
    <w:rsid w:val="00301419"/>
    <w:rsid w:val="00304AC9"/>
    <w:rsid w:val="003106C1"/>
    <w:rsid w:val="00311C50"/>
    <w:rsid w:val="00311C56"/>
    <w:rsid w:val="00312BBA"/>
    <w:rsid w:val="00312FCF"/>
    <w:rsid w:val="00313F11"/>
    <w:rsid w:val="003143F6"/>
    <w:rsid w:val="003175FC"/>
    <w:rsid w:val="003211DE"/>
    <w:rsid w:val="00321E8D"/>
    <w:rsid w:val="003238D9"/>
    <w:rsid w:val="00324D49"/>
    <w:rsid w:val="00325580"/>
    <w:rsid w:val="003311F9"/>
    <w:rsid w:val="0033366F"/>
    <w:rsid w:val="00336609"/>
    <w:rsid w:val="00336C39"/>
    <w:rsid w:val="00340C34"/>
    <w:rsid w:val="00341447"/>
    <w:rsid w:val="0034167C"/>
    <w:rsid w:val="0034204D"/>
    <w:rsid w:val="00342229"/>
    <w:rsid w:val="00342DE8"/>
    <w:rsid w:val="003431A3"/>
    <w:rsid w:val="00344F79"/>
    <w:rsid w:val="003466C7"/>
    <w:rsid w:val="00353995"/>
    <w:rsid w:val="003569C2"/>
    <w:rsid w:val="00360611"/>
    <w:rsid w:val="00360E4D"/>
    <w:rsid w:val="00362EB6"/>
    <w:rsid w:val="00363D68"/>
    <w:rsid w:val="00364135"/>
    <w:rsid w:val="003648A4"/>
    <w:rsid w:val="0037183E"/>
    <w:rsid w:val="00373A58"/>
    <w:rsid w:val="00373B65"/>
    <w:rsid w:val="00374F3C"/>
    <w:rsid w:val="0037625E"/>
    <w:rsid w:val="00377E03"/>
    <w:rsid w:val="00380820"/>
    <w:rsid w:val="003814C8"/>
    <w:rsid w:val="00383A90"/>
    <w:rsid w:val="003844BA"/>
    <w:rsid w:val="003870C9"/>
    <w:rsid w:val="0038722C"/>
    <w:rsid w:val="00387A8B"/>
    <w:rsid w:val="00392512"/>
    <w:rsid w:val="00392838"/>
    <w:rsid w:val="0039382E"/>
    <w:rsid w:val="003A7DB7"/>
    <w:rsid w:val="003B7675"/>
    <w:rsid w:val="003B7F34"/>
    <w:rsid w:val="003C5ECD"/>
    <w:rsid w:val="003D0E9D"/>
    <w:rsid w:val="003D0FD2"/>
    <w:rsid w:val="003D1C54"/>
    <w:rsid w:val="003D2DA0"/>
    <w:rsid w:val="003D3ED2"/>
    <w:rsid w:val="003D70BB"/>
    <w:rsid w:val="003E3060"/>
    <w:rsid w:val="003E54EC"/>
    <w:rsid w:val="003F331B"/>
    <w:rsid w:val="003F3359"/>
    <w:rsid w:val="003F4A13"/>
    <w:rsid w:val="003F4F51"/>
    <w:rsid w:val="003F6DCE"/>
    <w:rsid w:val="003F7892"/>
    <w:rsid w:val="003F7C21"/>
    <w:rsid w:val="0040252C"/>
    <w:rsid w:val="00405981"/>
    <w:rsid w:val="004124F5"/>
    <w:rsid w:val="00412541"/>
    <w:rsid w:val="004133B5"/>
    <w:rsid w:val="004136AD"/>
    <w:rsid w:val="00416F6F"/>
    <w:rsid w:val="004178AF"/>
    <w:rsid w:val="00420510"/>
    <w:rsid w:val="00421627"/>
    <w:rsid w:val="00423DF9"/>
    <w:rsid w:val="0042648B"/>
    <w:rsid w:val="00430870"/>
    <w:rsid w:val="00431746"/>
    <w:rsid w:val="00434641"/>
    <w:rsid w:val="00441B88"/>
    <w:rsid w:val="0044531B"/>
    <w:rsid w:val="004457BE"/>
    <w:rsid w:val="0044724B"/>
    <w:rsid w:val="00450C46"/>
    <w:rsid w:val="004515A9"/>
    <w:rsid w:val="00453575"/>
    <w:rsid w:val="0045513B"/>
    <w:rsid w:val="0045636E"/>
    <w:rsid w:val="004616B8"/>
    <w:rsid w:val="00461A7E"/>
    <w:rsid w:val="00463418"/>
    <w:rsid w:val="0046511F"/>
    <w:rsid w:val="004656D9"/>
    <w:rsid w:val="00465901"/>
    <w:rsid w:val="00467C0D"/>
    <w:rsid w:val="00471784"/>
    <w:rsid w:val="00474222"/>
    <w:rsid w:val="00475B73"/>
    <w:rsid w:val="00475FA6"/>
    <w:rsid w:val="0048118D"/>
    <w:rsid w:val="004812DD"/>
    <w:rsid w:val="00481C18"/>
    <w:rsid w:val="00483261"/>
    <w:rsid w:val="0048494D"/>
    <w:rsid w:val="00484D2F"/>
    <w:rsid w:val="004867AB"/>
    <w:rsid w:val="00491174"/>
    <w:rsid w:val="00494A46"/>
    <w:rsid w:val="00494FCA"/>
    <w:rsid w:val="004961A6"/>
    <w:rsid w:val="004962B3"/>
    <w:rsid w:val="004965E8"/>
    <w:rsid w:val="00497550"/>
    <w:rsid w:val="004A013D"/>
    <w:rsid w:val="004A12ED"/>
    <w:rsid w:val="004A2666"/>
    <w:rsid w:val="004A3FE5"/>
    <w:rsid w:val="004A4BC7"/>
    <w:rsid w:val="004A7F69"/>
    <w:rsid w:val="004B026E"/>
    <w:rsid w:val="004B0C56"/>
    <w:rsid w:val="004B21D0"/>
    <w:rsid w:val="004B2D80"/>
    <w:rsid w:val="004B2FCE"/>
    <w:rsid w:val="004B3550"/>
    <w:rsid w:val="004B44B9"/>
    <w:rsid w:val="004B6911"/>
    <w:rsid w:val="004C19B6"/>
    <w:rsid w:val="004C7840"/>
    <w:rsid w:val="004D120A"/>
    <w:rsid w:val="004D3D04"/>
    <w:rsid w:val="004D428D"/>
    <w:rsid w:val="004D78C1"/>
    <w:rsid w:val="004E13DB"/>
    <w:rsid w:val="004E1454"/>
    <w:rsid w:val="004E24FE"/>
    <w:rsid w:val="004E2E01"/>
    <w:rsid w:val="004E349F"/>
    <w:rsid w:val="004E69BD"/>
    <w:rsid w:val="004F0792"/>
    <w:rsid w:val="004F211F"/>
    <w:rsid w:val="004F38FF"/>
    <w:rsid w:val="004F5335"/>
    <w:rsid w:val="004F5351"/>
    <w:rsid w:val="004F6A94"/>
    <w:rsid w:val="004F74FC"/>
    <w:rsid w:val="004F7A46"/>
    <w:rsid w:val="00500FC3"/>
    <w:rsid w:val="00501643"/>
    <w:rsid w:val="0050495F"/>
    <w:rsid w:val="00505040"/>
    <w:rsid w:val="005063B5"/>
    <w:rsid w:val="005067D8"/>
    <w:rsid w:val="00510B02"/>
    <w:rsid w:val="00510F9C"/>
    <w:rsid w:val="00511590"/>
    <w:rsid w:val="005116AC"/>
    <w:rsid w:val="00514BEE"/>
    <w:rsid w:val="00515949"/>
    <w:rsid w:val="00525215"/>
    <w:rsid w:val="00531B15"/>
    <w:rsid w:val="00532854"/>
    <w:rsid w:val="005345C8"/>
    <w:rsid w:val="00537004"/>
    <w:rsid w:val="00537DC4"/>
    <w:rsid w:val="00542050"/>
    <w:rsid w:val="005433AB"/>
    <w:rsid w:val="005451FA"/>
    <w:rsid w:val="0055037B"/>
    <w:rsid w:val="00552688"/>
    <w:rsid w:val="00555125"/>
    <w:rsid w:val="00556EF3"/>
    <w:rsid w:val="00557A9F"/>
    <w:rsid w:val="00560337"/>
    <w:rsid w:val="0056085A"/>
    <w:rsid w:val="0056199D"/>
    <w:rsid w:val="005626B2"/>
    <w:rsid w:val="00562F5A"/>
    <w:rsid w:val="0056365A"/>
    <w:rsid w:val="005643B3"/>
    <w:rsid w:val="00564BA7"/>
    <w:rsid w:val="00564D5D"/>
    <w:rsid w:val="005727EE"/>
    <w:rsid w:val="0057549E"/>
    <w:rsid w:val="005757D1"/>
    <w:rsid w:val="005773E6"/>
    <w:rsid w:val="00580FED"/>
    <w:rsid w:val="005820DC"/>
    <w:rsid w:val="00582102"/>
    <w:rsid w:val="0058574A"/>
    <w:rsid w:val="00585D6B"/>
    <w:rsid w:val="00594887"/>
    <w:rsid w:val="0059608A"/>
    <w:rsid w:val="005A2DD4"/>
    <w:rsid w:val="005B1DE5"/>
    <w:rsid w:val="005B37C4"/>
    <w:rsid w:val="005B3A22"/>
    <w:rsid w:val="005B4323"/>
    <w:rsid w:val="005C0282"/>
    <w:rsid w:val="005C07FA"/>
    <w:rsid w:val="005C1914"/>
    <w:rsid w:val="005C4E4D"/>
    <w:rsid w:val="005C5F53"/>
    <w:rsid w:val="005C78B6"/>
    <w:rsid w:val="005D1BF6"/>
    <w:rsid w:val="005D2937"/>
    <w:rsid w:val="005D5018"/>
    <w:rsid w:val="005D5022"/>
    <w:rsid w:val="005D5F38"/>
    <w:rsid w:val="005D659D"/>
    <w:rsid w:val="005D743F"/>
    <w:rsid w:val="005E698F"/>
    <w:rsid w:val="005F0F72"/>
    <w:rsid w:val="005F580B"/>
    <w:rsid w:val="005F5F18"/>
    <w:rsid w:val="005F60F2"/>
    <w:rsid w:val="005F69C5"/>
    <w:rsid w:val="00600568"/>
    <w:rsid w:val="00600C60"/>
    <w:rsid w:val="00601066"/>
    <w:rsid w:val="00606E75"/>
    <w:rsid w:val="0061196A"/>
    <w:rsid w:val="00611DB0"/>
    <w:rsid w:val="00612369"/>
    <w:rsid w:val="00612A70"/>
    <w:rsid w:val="006144FC"/>
    <w:rsid w:val="00615EC8"/>
    <w:rsid w:val="00616EE4"/>
    <w:rsid w:val="006216F8"/>
    <w:rsid w:val="00625D3A"/>
    <w:rsid w:val="00626D7F"/>
    <w:rsid w:val="00627E51"/>
    <w:rsid w:val="006316B7"/>
    <w:rsid w:val="00633754"/>
    <w:rsid w:val="006348D3"/>
    <w:rsid w:val="00634FB9"/>
    <w:rsid w:val="006356B5"/>
    <w:rsid w:val="00635FC8"/>
    <w:rsid w:val="00637D0F"/>
    <w:rsid w:val="00637F8E"/>
    <w:rsid w:val="0064366B"/>
    <w:rsid w:val="00646141"/>
    <w:rsid w:val="00647107"/>
    <w:rsid w:val="00650644"/>
    <w:rsid w:val="0065259A"/>
    <w:rsid w:val="006526FF"/>
    <w:rsid w:val="00656FF4"/>
    <w:rsid w:val="00657F12"/>
    <w:rsid w:val="0066034E"/>
    <w:rsid w:val="0066160F"/>
    <w:rsid w:val="006672DF"/>
    <w:rsid w:val="00667D65"/>
    <w:rsid w:val="00676DE7"/>
    <w:rsid w:val="00685A2F"/>
    <w:rsid w:val="00687CB4"/>
    <w:rsid w:val="00692A69"/>
    <w:rsid w:val="006935C8"/>
    <w:rsid w:val="00696925"/>
    <w:rsid w:val="00697499"/>
    <w:rsid w:val="006A0A47"/>
    <w:rsid w:val="006A0AFE"/>
    <w:rsid w:val="006A1CEF"/>
    <w:rsid w:val="006A71AB"/>
    <w:rsid w:val="006B139C"/>
    <w:rsid w:val="006B331D"/>
    <w:rsid w:val="006B582B"/>
    <w:rsid w:val="006B59A8"/>
    <w:rsid w:val="006B5F3A"/>
    <w:rsid w:val="006B6E8B"/>
    <w:rsid w:val="006C0006"/>
    <w:rsid w:val="006C0B5E"/>
    <w:rsid w:val="006C1F23"/>
    <w:rsid w:val="006C392E"/>
    <w:rsid w:val="006C5445"/>
    <w:rsid w:val="006D30AA"/>
    <w:rsid w:val="006D4250"/>
    <w:rsid w:val="006D433E"/>
    <w:rsid w:val="006D4F21"/>
    <w:rsid w:val="006D69F5"/>
    <w:rsid w:val="006E178B"/>
    <w:rsid w:val="006E3D6E"/>
    <w:rsid w:val="006E7770"/>
    <w:rsid w:val="006F0C2E"/>
    <w:rsid w:val="006F2D73"/>
    <w:rsid w:val="00702B34"/>
    <w:rsid w:val="00703C49"/>
    <w:rsid w:val="007071AA"/>
    <w:rsid w:val="007076EF"/>
    <w:rsid w:val="007077CC"/>
    <w:rsid w:val="00712E13"/>
    <w:rsid w:val="007161A0"/>
    <w:rsid w:val="00721EB1"/>
    <w:rsid w:val="00723585"/>
    <w:rsid w:val="007246F8"/>
    <w:rsid w:val="0072493D"/>
    <w:rsid w:val="00725B83"/>
    <w:rsid w:val="007263DC"/>
    <w:rsid w:val="00732C52"/>
    <w:rsid w:val="00733AFB"/>
    <w:rsid w:val="00733CD2"/>
    <w:rsid w:val="0073438C"/>
    <w:rsid w:val="00737779"/>
    <w:rsid w:val="00740083"/>
    <w:rsid w:val="00740B68"/>
    <w:rsid w:val="00744914"/>
    <w:rsid w:val="007451C4"/>
    <w:rsid w:val="00746E05"/>
    <w:rsid w:val="00747041"/>
    <w:rsid w:val="00747FE4"/>
    <w:rsid w:val="00750504"/>
    <w:rsid w:val="00753033"/>
    <w:rsid w:val="00753C48"/>
    <w:rsid w:val="0075653B"/>
    <w:rsid w:val="007619BD"/>
    <w:rsid w:val="00761B44"/>
    <w:rsid w:val="00762B3D"/>
    <w:rsid w:val="00763669"/>
    <w:rsid w:val="0076395F"/>
    <w:rsid w:val="00765317"/>
    <w:rsid w:val="00765625"/>
    <w:rsid w:val="00767363"/>
    <w:rsid w:val="00767900"/>
    <w:rsid w:val="00767E1A"/>
    <w:rsid w:val="00771612"/>
    <w:rsid w:val="0077382C"/>
    <w:rsid w:val="00773F3C"/>
    <w:rsid w:val="0077513E"/>
    <w:rsid w:val="00777D6D"/>
    <w:rsid w:val="00780007"/>
    <w:rsid w:val="0078188F"/>
    <w:rsid w:val="00781B55"/>
    <w:rsid w:val="00782BA6"/>
    <w:rsid w:val="00792C50"/>
    <w:rsid w:val="00792F30"/>
    <w:rsid w:val="0079583A"/>
    <w:rsid w:val="007A00C0"/>
    <w:rsid w:val="007A1BD6"/>
    <w:rsid w:val="007A3115"/>
    <w:rsid w:val="007A3CF0"/>
    <w:rsid w:val="007A7FA1"/>
    <w:rsid w:val="007B0F1C"/>
    <w:rsid w:val="007B3ED2"/>
    <w:rsid w:val="007B55D5"/>
    <w:rsid w:val="007C0535"/>
    <w:rsid w:val="007C1C5A"/>
    <w:rsid w:val="007C3747"/>
    <w:rsid w:val="007C3B80"/>
    <w:rsid w:val="007C5540"/>
    <w:rsid w:val="007C5B8C"/>
    <w:rsid w:val="007C753C"/>
    <w:rsid w:val="007C78F4"/>
    <w:rsid w:val="007D0740"/>
    <w:rsid w:val="007D20C9"/>
    <w:rsid w:val="007D2B24"/>
    <w:rsid w:val="007D4E62"/>
    <w:rsid w:val="007D72AA"/>
    <w:rsid w:val="007E0047"/>
    <w:rsid w:val="007E0CF2"/>
    <w:rsid w:val="007E2A40"/>
    <w:rsid w:val="007E4A25"/>
    <w:rsid w:val="007E737D"/>
    <w:rsid w:val="007F08C0"/>
    <w:rsid w:val="007F0CC6"/>
    <w:rsid w:val="007F0D72"/>
    <w:rsid w:val="007F0DAF"/>
    <w:rsid w:val="007F1538"/>
    <w:rsid w:val="007F1695"/>
    <w:rsid w:val="007F7144"/>
    <w:rsid w:val="00802CF0"/>
    <w:rsid w:val="008036CD"/>
    <w:rsid w:val="00805CB0"/>
    <w:rsid w:val="008074C4"/>
    <w:rsid w:val="0081022A"/>
    <w:rsid w:val="0081319A"/>
    <w:rsid w:val="008160D1"/>
    <w:rsid w:val="00820D00"/>
    <w:rsid w:val="008223CA"/>
    <w:rsid w:val="0082472E"/>
    <w:rsid w:val="0082532C"/>
    <w:rsid w:val="0082543A"/>
    <w:rsid w:val="00825E3F"/>
    <w:rsid w:val="0082793D"/>
    <w:rsid w:val="00830447"/>
    <w:rsid w:val="00833B2C"/>
    <w:rsid w:val="00844D49"/>
    <w:rsid w:val="00844E01"/>
    <w:rsid w:val="00845D76"/>
    <w:rsid w:val="00850A4E"/>
    <w:rsid w:val="00850DF1"/>
    <w:rsid w:val="00851830"/>
    <w:rsid w:val="008521D7"/>
    <w:rsid w:val="00855BCD"/>
    <w:rsid w:val="008569AD"/>
    <w:rsid w:val="00857110"/>
    <w:rsid w:val="00862C47"/>
    <w:rsid w:val="0087572D"/>
    <w:rsid w:val="008765B9"/>
    <w:rsid w:val="00876A16"/>
    <w:rsid w:val="00881885"/>
    <w:rsid w:val="008821D2"/>
    <w:rsid w:val="00882665"/>
    <w:rsid w:val="0088553D"/>
    <w:rsid w:val="00885934"/>
    <w:rsid w:val="0089072E"/>
    <w:rsid w:val="008921D3"/>
    <w:rsid w:val="00893D1E"/>
    <w:rsid w:val="00893FDD"/>
    <w:rsid w:val="00895B4B"/>
    <w:rsid w:val="00896B9A"/>
    <w:rsid w:val="008A108B"/>
    <w:rsid w:val="008A2164"/>
    <w:rsid w:val="008A4B14"/>
    <w:rsid w:val="008A5173"/>
    <w:rsid w:val="008B0B3D"/>
    <w:rsid w:val="008B15DD"/>
    <w:rsid w:val="008B1E0D"/>
    <w:rsid w:val="008B5BAC"/>
    <w:rsid w:val="008C1E9F"/>
    <w:rsid w:val="008C32AA"/>
    <w:rsid w:val="008C39D4"/>
    <w:rsid w:val="008C49D8"/>
    <w:rsid w:val="008C5250"/>
    <w:rsid w:val="008C542C"/>
    <w:rsid w:val="008C57BD"/>
    <w:rsid w:val="008C58ED"/>
    <w:rsid w:val="008D16EC"/>
    <w:rsid w:val="008D1BD6"/>
    <w:rsid w:val="008D5C5A"/>
    <w:rsid w:val="008D68ED"/>
    <w:rsid w:val="008E3267"/>
    <w:rsid w:val="008E3891"/>
    <w:rsid w:val="008F066B"/>
    <w:rsid w:val="008F0EAF"/>
    <w:rsid w:val="008F1C14"/>
    <w:rsid w:val="008F2503"/>
    <w:rsid w:val="008F5B8C"/>
    <w:rsid w:val="008F5F41"/>
    <w:rsid w:val="008F71AA"/>
    <w:rsid w:val="008F76AC"/>
    <w:rsid w:val="00900C2B"/>
    <w:rsid w:val="00902558"/>
    <w:rsid w:val="00903D72"/>
    <w:rsid w:val="00904681"/>
    <w:rsid w:val="009049CB"/>
    <w:rsid w:val="00904DCA"/>
    <w:rsid w:val="009110AF"/>
    <w:rsid w:val="0091200F"/>
    <w:rsid w:val="0091240E"/>
    <w:rsid w:val="00914E83"/>
    <w:rsid w:val="009152E5"/>
    <w:rsid w:val="00920D17"/>
    <w:rsid w:val="00922744"/>
    <w:rsid w:val="00923133"/>
    <w:rsid w:val="00924DA4"/>
    <w:rsid w:val="0092532F"/>
    <w:rsid w:val="009324AA"/>
    <w:rsid w:val="009336D4"/>
    <w:rsid w:val="00933749"/>
    <w:rsid w:val="00940482"/>
    <w:rsid w:val="0094066F"/>
    <w:rsid w:val="009433EC"/>
    <w:rsid w:val="00943473"/>
    <w:rsid w:val="00943BE8"/>
    <w:rsid w:val="00945738"/>
    <w:rsid w:val="0094739C"/>
    <w:rsid w:val="009531AD"/>
    <w:rsid w:val="0095398E"/>
    <w:rsid w:val="0095726E"/>
    <w:rsid w:val="00965034"/>
    <w:rsid w:val="00965320"/>
    <w:rsid w:val="00965C8A"/>
    <w:rsid w:val="009745B6"/>
    <w:rsid w:val="00974B71"/>
    <w:rsid w:val="00975B7B"/>
    <w:rsid w:val="00976566"/>
    <w:rsid w:val="009766C8"/>
    <w:rsid w:val="00977CA1"/>
    <w:rsid w:val="009839F7"/>
    <w:rsid w:val="00983BC0"/>
    <w:rsid w:val="009865AF"/>
    <w:rsid w:val="00991040"/>
    <w:rsid w:val="0099182D"/>
    <w:rsid w:val="009945CB"/>
    <w:rsid w:val="00994639"/>
    <w:rsid w:val="00995008"/>
    <w:rsid w:val="00997356"/>
    <w:rsid w:val="009A13C6"/>
    <w:rsid w:val="009A2000"/>
    <w:rsid w:val="009A2338"/>
    <w:rsid w:val="009A3135"/>
    <w:rsid w:val="009A4301"/>
    <w:rsid w:val="009A54EA"/>
    <w:rsid w:val="009A58F5"/>
    <w:rsid w:val="009A7FD2"/>
    <w:rsid w:val="009B3EA1"/>
    <w:rsid w:val="009B7C7C"/>
    <w:rsid w:val="009B7DF2"/>
    <w:rsid w:val="009C4B76"/>
    <w:rsid w:val="009C565D"/>
    <w:rsid w:val="009C6A38"/>
    <w:rsid w:val="009D2C0A"/>
    <w:rsid w:val="009D63F9"/>
    <w:rsid w:val="009E00EA"/>
    <w:rsid w:val="009E17A3"/>
    <w:rsid w:val="009E188A"/>
    <w:rsid w:val="009E49B2"/>
    <w:rsid w:val="009E5F15"/>
    <w:rsid w:val="009E5FF7"/>
    <w:rsid w:val="009E66D1"/>
    <w:rsid w:val="009E70D0"/>
    <w:rsid w:val="009E7DBB"/>
    <w:rsid w:val="009F0761"/>
    <w:rsid w:val="009F1515"/>
    <w:rsid w:val="009F5451"/>
    <w:rsid w:val="009F5A23"/>
    <w:rsid w:val="00A004C5"/>
    <w:rsid w:val="00A008F9"/>
    <w:rsid w:val="00A01D58"/>
    <w:rsid w:val="00A02A1B"/>
    <w:rsid w:val="00A04C75"/>
    <w:rsid w:val="00A06728"/>
    <w:rsid w:val="00A068AC"/>
    <w:rsid w:val="00A11E61"/>
    <w:rsid w:val="00A12CF2"/>
    <w:rsid w:val="00A12FA2"/>
    <w:rsid w:val="00A15FAC"/>
    <w:rsid w:val="00A223C6"/>
    <w:rsid w:val="00A27FB7"/>
    <w:rsid w:val="00A30CCF"/>
    <w:rsid w:val="00A31674"/>
    <w:rsid w:val="00A349F5"/>
    <w:rsid w:val="00A43690"/>
    <w:rsid w:val="00A454CC"/>
    <w:rsid w:val="00A46851"/>
    <w:rsid w:val="00A47CA7"/>
    <w:rsid w:val="00A52D16"/>
    <w:rsid w:val="00A53924"/>
    <w:rsid w:val="00A60E81"/>
    <w:rsid w:val="00A61715"/>
    <w:rsid w:val="00A61E9E"/>
    <w:rsid w:val="00A64F32"/>
    <w:rsid w:val="00A65991"/>
    <w:rsid w:val="00A66B3B"/>
    <w:rsid w:val="00A72033"/>
    <w:rsid w:val="00A73E2A"/>
    <w:rsid w:val="00A743D8"/>
    <w:rsid w:val="00A74516"/>
    <w:rsid w:val="00A74CB6"/>
    <w:rsid w:val="00A7563F"/>
    <w:rsid w:val="00A76CF7"/>
    <w:rsid w:val="00A80894"/>
    <w:rsid w:val="00A829AA"/>
    <w:rsid w:val="00A84DAD"/>
    <w:rsid w:val="00A85E72"/>
    <w:rsid w:val="00A8754E"/>
    <w:rsid w:val="00A90091"/>
    <w:rsid w:val="00A935FB"/>
    <w:rsid w:val="00A97FCE"/>
    <w:rsid w:val="00AA069A"/>
    <w:rsid w:val="00AA0FDE"/>
    <w:rsid w:val="00AA190B"/>
    <w:rsid w:val="00AA5012"/>
    <w:rsid w:val="00AA565F"/>
    <w:rsid w:val="00AA7E0B"/>
    <w:rsid w:val="00AB314C"/>
    <w:rsid w:val="00AB3583"/>
    <w:rsid w:val="00AB6095"/>
    <w:rsid w:val="00AB75AD"/>
    <w:rsid w:val="00AB7883"/>
    <w:rsid w:val="00AC16F0"/>
    <w:rsid w:val="00AC2B2A"/>
    <w:rsid w:val="00AC2D1D"/>
    <w:rsid w:val="00AD08D7"/>
    <w:rsid w:val="00AD40A6"/>
    <w:rsid w:val="00AD4E8F"/>
    <w:rsid w:val="00AD60DD"/>
    <w:rsid w:val="00AE3218"/>
    <w:rsid w:val="00AF1004"/>
    <w:rsid w:val="00AF25AB"/>
    <w:rsid w:val="00AF5A08"/>
    <w:rsid w:val="00AF5EE3"/>
    <w:rsid w:val="00AF7280"/>
    <w:rsid w:val="00AF774E"/>
    <w:rsid w:val="00B0042B"/>
    <w:rsid w:val="00B01219"/>
    <w:rsid w:val="00B012C4"/>
    <w:rsid w:val="00B031BB"/>
    <w:rsid w:val="00B03DAA"/>
    <w:rsid w:val="00B115C5"/>
    <w:rsid w:val="00B27F75"/>
    <w:rsid w:val="00B35AF0"/>
    <w:rsid w:val="00B35BF6"/>
    <w:rsid w:val="00B35E30"/>
    <w:rsid w:val="00B36E7F"/>
    <w:rsid w:val="00B377EE"/>
    <w:rsid w:val="00B37E8E"/>
    <w:rsid w:val="00B42DC6"/>
    <w:rsid w:val="00B43EEF"/>
    <w:rsid w:val="00B45362"/>
    <w:rsid w:val="00B45C19"/>
    <w:rsid w:val="00B45E9B"/>
    <w:rsid w:val="00B468B3"/>
    <w:rsid w:val="00B505F1"/>
    <w:rsid w:val="00B50B33"/>
    <w:rsid w:val="00B55386"/>
    <w:rsid w:val="00B60B3A"/>
    <w:rsid w:val="00B638D6"/>
    <w:rsid w:val="00B66B23"/>
    <w:rsid w:val="00B729CC"/>
    <w:rsid w:val="00B73876"/>
    <w:rsid w:val="00B73D5C"/>
    <w:rsid w:val="00B74BA4"/>
    <w:rsid w:val="00B75229"/>
    <w:rsid w:val="00B759A5"/>
    <w:rsid w:val="00B75AC5"/>
    <w:rsid w:val="00B77F33"/>
    <w:rsid w:val="00B77F5C"/>
    <w:rsid w:val="00B83839"/>
    <w:rsid w:val="00B92F41"/>
    <w:rsid w:val="00B93EE6"/>
    <w:rsid w:val="00B95357"/>
    <w:rsid w:val="00B9537E"/>
    <w:rsid w:val="00B96801"/>
    <w:rsid w:val="00BA1020"/>
    <w:rsid w:val="00BA1599"/>
    <w:rsid w:val="00BA1B0F"/>
    <w:rsid w:val="00BA1E62"/>
    <w:rsid w:val="00BA2CC7"/>
    <w:rsid w:val="00BA2CFE"/>
    <w:rsid w:val="00BA2D63"/>
    <w:rsid w:val="00BA5A87"/>
    <w:rsid w:val="00BA6885"/>
    <w:rsid w:val="00BA6D3E"/>
    <w:rsid w:val="00BB2789"/>
    <w:rsid w:val="00BB2E36"/>
    <w:rsid w:val="00BB2F08"/>
    <w:rsid w:val="00BC1B04"/>
    <w:rsid w:val="00BC3A87"/>
    <w:rsid w:val="00BC5C53"/>
    <w:rsid w:val="00BC6561"/>
    <w:rsid w:val="00BC66A8"/>
    <w:rsid w:val="00BC6880"/>
    <w:rsid w:val="00BD4161"/>
    <w:rsid w:val="00BD4FB2"/>
    <w:rsid w:val="00BD6BE5"/>
    <w:rsid w:val="00BD70C4"/>
    <w:rsid w:val="00BE31B8"/>
    <w:rsid w:val="00BE496E"/>
    <w:rsid w:val="00BE6054"/>
    <w:rsid w:val="00BF07A4"/>
    <w:rsid w:val="00BF2681"/>
    <w:rsid w:val="00BF3C14"/>
    <w:rsid w:val="00BF5449"/>
    <w:rsid w:val="00BF5D21"/>
    <w:rsid w:val="00BF757E"/>
    <w:rsid w:val="00C00366"/>
    <w:rsid w:val="00C0104F"/>
    <w:rsid w:val="00C011B3"/>
    <w:rsid w:val="00C01543"/>
    <w:rsid w:val="00C02A21"/>
    <w:rsid w:val="00C02C36"/>
    <w:rsid w:val="00C031D9"/>
    <w:rsid w:val="00C03244"/>
    <w:rsid w:val="00C079BA"/>
    <w:rsid w:val="00C14B83"/>
    <w:rsid w:val="00C17C88"/>
    <w:rsid w:val="00C17CB8"/>
    <w:rsid w:val="00C200C4"/>
    <w:rsid w:val="00C20370"/>
    <w:rsid w:val="00C20712"/>
    <w:rsid w:val="00C23594"/>
    <w:rsid w:val="00C25B1D"/>
    <w:rsid w:val="00C2778F"/>
    <w:rsid w:val="00C30D7F"/>
    <w:rsid w:val="00C31A48"/>
    <w:rsid w:val="00C34023"/>
    <w:rsid w:val="00C41300"/>
    <w:rsid w:val="00C42BB8"/>
    <w:rsid w:val="00C42F75"/>
    <w:rsid w:val="00C43CCD"/>
    <w:rsid w:val="00C44386"/>
    <w:rsid w:val="00C46422"/>
    <w:rsid w:val="00C53761"/>
    <w:rsid w:val="00C5460C"/>
    <w:rsid w:val="00C54753"/>
    <w:rsid w:val="00C56429"/>
    <w:rsid w:val="00C56E83"/>
    <w:rsid w:val="00C61907"/>
    <w:rsid w:val="00C61D9D"/>
    <w:rsid w:val="00C62494"/>
    <w:rsid w:val="00C628C8"/>
    <w:rsid w:val="00C6400E"/>
    <w:rsid w:val="00C6426C"/>
    <w:rsid w:val="00C70388"/>
    <w:rsid w:val="00C720A6"/>
    <w:rsid w:val="00C747EE"/>
    <w:rsid w:val="00C74C1E"/>
    <w:rsid w:val="00C75B06"/>
    <w:rsid w:val="00C80A92"/>
    <w:rsid w:val="00C849BE"/>
    <w:rsid w:val="00C86087"/>
    <w:rsid w:val="00C86243"/>
    <w:rsid w:val="00C875E0"/>
    <w:rsid w:val="00C95543"/>
    <w:rsid w:val="00CA2479"/>
    <w:rsid w:val="00CA26A4"/>
    <w:rsid w:val="00CA41CB"/>
    <w:rsid w:val="00CA529D"/>
    <w:rsid w:val="00CA7267"/>
    <w:rsid w:val="00CB0353"/>
    <w:rsid w:val="00CB04D7"/>
    <w:rsid w:val="00CB3049"/>
    <w:rsid w:val="00CB4356"/>
    <w:rsid w:val="00CB5D73"/>
    <w:rsid w:val="00CB709A"/>
    <w:rsid w:val="00CC0DC6"/>
    <w:rsid w:val="00CC51DB"/>
    <w:rsid w:val="00CC7BA9"/>
    <w:rsid w:val="00CD1190"/>
    <w:rsid w:val="00CD1E16"/>
    <w:rsid w:val="00CD291D"/>
    <w:rsid w:val="00CD53C0"/>
    <w:rsid w:val="00CD55F3"/>
    <w:rsid w:val="00CD58DA"/>
    <w:rsid w:val="00CD729D"/>
    <w:rsid w:val="00CE1F82"/>
    <w:rsid w:val="00CE27B2"/>
    <w:rsid w:val="00CE2E34"/>
    <w:rsid w:val="00CE37C8"/>
    <w:rsid w:val="00CE5184"/>
    <w:rsid w:val="00CF2D58"/>
    <w:rsid w:val="00CF31D5"/>
    <w:rsid w:val="00CF323F"/>
    <w:rsid w:val="00CF45CD"/>
    <w:rsid w:val="00D00DDF"/>
    <w:rsid w:val="00D022DE"/>
    <w:rsid w:val="00D03B1A"/>
    <w:rsid w:val="00D03D22"/>
    <w:rsid w:val="00D04166"/>
    <w:rsid w:val="00D06E38"/>
    <w:rsid w:val="00D1132A"/>
    <w:rsid w:val="00D1196B"/>
    <w:rsid w:val="00D12957"/>
    <w:rsid w:val="00D12AE9"/>
    <w:rsid w:val="00D15FDE"/>
    <w:rsid w:val="00D174D9"/>
    <w:rsid w:val="00D2074A"/>
    <w:rsid w:val="00D2562F"/>
    <w:rsid w:val="00D26B9B"/>
    <w:rsid w:val="00D27567"/>
    <w:rsid w:val="00D278BE"/>
    <w:rsid w:val="00D3634C"/>
    <w:rsid w:val="00D374E9"/>
    <w:rsid w:val="00D431E4"/>
    <w:rsid w:val="00D43882"/>
    <w:rsid w:val="00D443B1"/>
    <w:rsid w:val="00D450C9"/>
    <w:rsid w:val="00D45790"/>
    <w:rsid w:val="00D46746"/>
    <w:rsid w:val="00D50AB5"/>
    <w:rsid w:val="00D51966"/>
    <w:rsid w:val="00D55920"/>
    <w:rsid w:val="00D57B5B"/>
    <w:rsid w:val="00D6196B"/>
    <w:rsid w:val="00D62E59"/>
    <w:rsid w:val="00D64484"/>
    <w:rsid w:val="00D64D31"/>
    <w:rsid w:val="00D667F6"/>
    <w:rsid w:val="00D66C52"/>
    <w:rsid w:val="00D7301E"/>
    <w:rsid w:val="00D7686A"/>
    <w:rsid w:val="00D77DF1"/>
    <w:rsid w:val="00D804B9"/>
    <w:rsid w:val="00D81187"/>
    <w:rsid w:val="00D81F24"/>
    <w:rsid w:val="00D86BBD"/>
    <w:rsid w:val="00D9078C"/>
    <w:rsid w:val="00D91BA0"/>
    <w:rsid w:val="00D94A64"/>
    <w:rsid w:val="00D9724B"/>
    <w:rsid w:val="00DA08AC"/>
    <w:rsid w:val="00DA2466"/>
    <w:rsid w:val="00DA574E"/>
    <w:rsid w:val="00DA5CED"/>
    <w:rsid w:val="00DA74AC"/>
    <w:rsid w:val="00DA7B21"/>
    <w:rsid w:val="00DA7F10"/>
    <w:rsid w:val="00DB1DE3"/>
    <w:rsid w:val="00DB3B69"/>
    <w:rsid w:val="00DC0EA0"/>
    <w:rsid w:val="00DC1DD4"/>
    <w:rsid w:val="00DC3E34"/>
    <w:rsid w:val="00DC4660"/>
    <w:rsid w:val="00DD1016"/>
    <w:rsid w:val="00DD5C87"/>
    <w:rsid w:val="00DD639C"/>
    <w:rsid w:val="00DE1015"/>
    <w:rsid w:val="00DE2430"/>
    <w:rsid w:val="00DE46DE"/>
    <w:rsid w:val="00DE6EEB"/>
    <w:rsid w:val="00DF7052"/>
    <w:rsid w:val="00E00582"/>
    <w:rsid w:val="00E0582B"/>
    <w:rsid w:val="00E10958"/>
    <w:rsid w:val="00E1564F"/>
    <w:rsid w:val="00E17DB3"/>
    <w:rsid w:val="00E20444"/>
    <w:rsid w:val="00E2223D"/>
    <w:rsid w:val="00E2286F"/>
    <w:rsid w:val="00E23F88"/>
    <w:rsid w:val="00E24200"/>
    <w:rsid w:val="00E26AA4"/>
    <w:rsid w:val="00E276A4"/>
    <w:rsid w:val="00E30DC0"/>
    <w:rsid w:val="00E33A4B"/>
    <w:rsid w:val="00E36627"/>
    <w:rsid w:val="00E43EF3"/>
    <w:rsid w:val="00E450B1"/>
    <w:rsid w:val="00E45A75"/>
    <w:rsid w:val="00E5066F"/>
    <w:rsid w:val="00E50DCC"/>
    <w:rsid w:val="00E51803"/>
    <w:rsid w:val="00E529DD"/>
    <w:rsid w:val="00E52C7A"/>
    <w:rsid w:val="00E52FB1"/>
    <w:rsid w:val="00E53CF3"/>
    <w:rsid w:val="00E53E2C"/>
    <w:rsid w:val="00E54E50"/>
    <w:rsid w:val="00E573B2"/>
    <w:rsid w:val="00E609E8"/>
    <w:rsid w:val="00E6216E"/>
    <w:rsid w:val="00E64386"/>
    <w:rsid w:val="00E67CE2"/>
    <w:rsid w:val="00E7098A"/>
    <w:rsid w:val="00E70AA7"/>
    <w:rsid w:val="00E75103"/>
    <w:rsid w:val="00E75DB6"/>
    <w:rsid w:val="00E84261"/>
    <w:rsid w:val="00E84E0E"/>
    <w:rsid w:val="00E92299"/>
    <w:rsid w:val="00E9268C"/>
    <w:rsid w:val="00E93215"/>
    <w:rsid w:val="00E94F3D"/>
    <w:rsid w:val="00E9618B"/>
    <w:rsid w:val="00E96851"/>
    <w:rsid w:val="00EA5DF1"/>
    <w:rsid w:val="00EB03E4"/>
    <w:rsid w:val="00EB13C6"/>
    <w:rsid w:val="00EB57ED"/>
    <w:rsid w:val="00EB62FE"/>
    <w:rsid w:val="00EB716D"/>
    <w:rsid w:val="00EB72C2"/>
    <w:rsid w:val="00EC0180"/>
    <w:rsid w:val="00EC0A51"/>
    <w:rsid w:val="00EC3A87"/>
    <w:rsid w:val="00ED0D3F"/>
    <w:rsid w:val="00ED1BB2"/>
    <w:rsid w:val="00ED3E72"/>
    <w:rsid w:val="00ED60AC"/>
    <w:rsid w:val="00EE0F52"/>
    <w:rsid w:val="00EE17AF"/>
    <w:rsid w:val="00EE2041"/>
    <w:rsid w:val="00EE4038"/>
    <w:rsid w:val="00EE78C5"/>
    <w:rsid w:val="00EF2832"/>
    <w:rsid w:val="00EF2B37"/>
    <w:rsid w:val="00EF448E"/>
    <w:rsid w:val="00EF4F47"/>
    <w:rsid w:val="00EF50F8"/>
    <w:rsid w:val="00F027D4"/>
    <w:rsid w:val="00F02804"/>
    <w:rsid w:val="00F02C30"/>
    <w:rsid w:val="00F03CDC"/>
    <w:rsid w:val="00F04239"/>
    <w:rsid w:val="00F06335"/>
    <w:rsid w:val="00F07DB3"/>
    <w:rsid w:val="00F1424E"/>
    <w:rsid w:val="00F17963"/>
    <w:rsid w:val="00F17DD8"/>
    <w:rsid w:val="00F23875"/>
    <w:rsid w:val="00F27966"/>
    <w:rsid w:val="00F304E4"/>
    <w:rsid w:val="00F33EAB"/>
    <w:rsid w:val="00F368DC"/>
    <w:rsid w:val="00F40738"/>
    <w:rsid w:val="00F41C1F"/>
    <w:rsid w:val="00F45308"/>
    <w:rsid w:val="00F455EC"/>
    <w:rsid w:val="00F475F6"/>
    <w:rsid w:val="00F50D39"/>
    <w:rsid w:val="00F54F88"/>
    <w:rsid w:val="00F60529"/>
    <w:rsid w:val="00F624D0"/>
    <w:rsid w:val="00F62811"/>
    <w:rsid w:val="00F62BA8"/>
    <w:rsid w:val="00F6363F"/>
    <w:rsid w:val="00F6373E"/>
    <w:rsid w:val="00F674AB"/>
    <w:rsid w:val="00F744D3"/>
    <w:rsid w:val="00F771B5"/>
    <w:rsid w:val="00F77624"/>
    <w:rsid w:val="00F80132"/>
    <w:rsid w:val="00F82366"/>
    <w:rsid w:val="00F8478A"/>
    <w:rsid w:val="00F84914"/>
    <w:rsid w:val="00F856CB"/>
    <w:rsid w:val="00F8640C"/>
    <w:rsid w:val="00F87086"/>
    <w:rsid w:val="00F873AD"/>
    <w:rsid w:val="00F875B9"/>
    <w:rsid w:val="00F87C83"/>
    <w:rsid w:val="00F901BA"/>
    <w:rsid w:val="00F92460"/>
    <w:rsid w:val="00F9438F"/>
    <w:rsid w:val="00F95020"/>
    <w:rsid w:val="00F96AFF"/>
    <w:rsid w:val="00F96D80"/>
    <w:rsid w:val="00FA0B3C"/>
    <w:rsid w:val="00FA0D91"/>
    <w:rsid w:val="00FA0FCD"/>
    <w:rsid w:val="00FA1CC4"/>
    <w:rsid w:val="00FA2656"/>
    <w:rsid w:val="00FA3A8B"/>
    <w:rsid w:val="00FA4B60"/>
    <w:rsid w:val="00FA556F"/>
    <w:rsid w:val="00FA76B5"/>
    <w:rsid w:val="00FA7D3D"/>
    <w:rsid w:val="00FB0208"/>
    <w:rsid w:val="00FB02A6"/>
    <w:rsid w:val="00FB0DFD"/>
    <w:rsid w:val="00FB3E7B"/>
    <w:rsid w:val="00FB547B"/>
    <w:rsid w:val="00FB5FED"/>
    <w:rsid w:val="00FB64D0"/>
    <w:rsid w:val="00FB7291"/>
    <w:rsid w:val="00FB7745"/>
    <w:rsid w:val="00FC02D7"/>
    <w:rsid w:val="00FC2BA1"/>
    <w:rsid w:val="00FC6763"/>
    <w:rsid w:val="00FC6F98"/>
    <w:rsid w:val="00FC7C2B"/>
    <w:rsid w:val="00FD2696"/>
    <w:rsid w:val="00FD4365"/>
    <w:rsid w:val="00FD6E17"/>
    <w:rsid w:val="00FD73CD"/>
    <w:rsid w:val="00FE2E19"/>
    <w:rsid w:val="00FE5621"/>
    <w:rsid w:val="00FE580C"/>
    <w:rsid w:val="00FE5DBF"/>
    <w:rsid w:val="00FE6DD4"/>
    <w:rsid w:val="00FE7462"/>
    <w:rsid w:val="00FE761A"/>
    <w:rsid w:val="00FF1677"/>
    <w:rsid w:val="00FF3085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E0CA3-36C1-4C85-BD65-F68B71F0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B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Название"/>
    <w:basedOn w:val="a"/>
    <w:link w:val="af8"/>
    <w:qFormat/>
    <w:rsid w:val="00441B88"/>
    <w:pPr>
      <w:jc w:val="center"/>
    </w:pPr>
    <w:rPr>
      <w:b/>
      <w:sz w:val="28"/>
      <w:lang w:val="x-none" w:eastAsia="x-none"/>
    </w:rPr>
  </w:style>
  <w:style w:type="character" w:customStyle="1" w:styleId="af8">
    <w:name w:val="Название Знак"/>
    <w:link w:val="af7"/>
    <w:rsid w:val="00441B8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Title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paragraph" w:customStyle="1" w:styleId="17">
    <w:name w:val="Абзац списка1"/>
    <w:basedOn w:val="a"/>
    <w:rsid w:val="00DC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rmaltextrunscxw165447433">
    <w:name w:val="normaltextrun scxw165447433"/>
    <w:rsid w:val="00141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48970-6DB8-4567-B7C8-3EF09C17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12012</Words>
  <Characters>68469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80321</CharactersWithSpaces>
  <SharedDoc>false</SharedDoc>
  <HLinks>
    <vt:vector size="24" baseType="variant">
      <vt:variant>
        <vt:i4>786525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cray</dc:creator>
  <cp:keywords/>
  <dc:description/>
  <cp:lastModifiedBy>Пользователь</cp:lastModifiedBy>
  <cp:revision>2</cp:revision>
  <cp:lastPrinted>2023-12-18T09:07:00Z</cp:lastPrinted>
  <dcterms:created xsi:type="dcterms:W3CDTF">2024-01-10T02:08:00Z</dcterms:created>
  <dcterms:modified xsi:type="dcterms:W3CDTF">2024-01-10T02:08:00Z</dcterms:modified>
</cp:coreProperties>
</file>